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="003F7713" w:rsidP="00F03353" w:rsidRDefault="005B10C4" w14:paraId="599DE7C1" w14:textId="7D41466B">
      <w:pPr>
        <w:ind w:right="-1134"/>
        <w:rPr>
          <w:rFonts w:ascii="Calibri" w:hAnsi="Calibri" w:cs="Calibri"/>
          <w:b/>
          <w:smallCaps/>
          <w:sz w:val="32"/>
          <w:szCs w:val="32"/>
        </w:rPr>
      </w:pPr>
      <w:r>
        <w:rPr>
          <w:rFonts w:eastAsia="Arial"/>
          <w:noProof/>
        </w:rPr>
        <w:drawing>
          <wp:anchor distT="0" distB="0" distL="114300" distR="114300" simplePos="0" relativeHeight="251660288" behindDoc="0" locked="0" layoutInCell="1" allowOverlap="1" wp14:anchorId="4C376DDB" wp14:editId="2C19C1E9">
            <wp:simplePos x="0" y="0"/>
            <wp:positionH relativeFrom="column">
              <wp:posOffset>4623435</wp:posOffset>
            </wp:positionH>
            <wp:positionV relativeFrom="paragraph">
              <wp:posOffset>-321310</wp:posOffset>
            </wp:positionV>
            <wp:extent cx="1561370" cy="476250"/>
            <wp:effectExtent l="0" t="0" r="0" b="0"/>
            <wp:wrapSquare wrapText="bothSides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1370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36C9" w:rsidP="00194A1A" w:rsidRDefault="00EA36C9" w14:paraId="5211B7A4" w14:textId="77777777">
      <w:pPr>
        <w:tabs>
          <w:tab w:val="right" w:pos="9639"/>
        </w:tabs>
        <w:rPr>
          <w:rFonts w:ascii="Calibri" w:hAnsi="Calibri" w:cs="Calibri"/>
          <w:b/>
          <w:smallCaps/>
          <w:sz w:val="26"/>
          <w:szCs w:val="26"/>
        </w:rPr>
      </w:pPr>
    </w:p>
    <w:p w:rsidR="00EA36C9" w:rsidP="00194A1A" w:rsidRDefault="00EA36C9" w14:paraId="12CA63D7" w14:textId="77777777">
      <w:pPr>
        <w:tabs>
          <w:tab w:val="right" w:pos="9639"/>
        </w:tabs>
        <w:rPr>
          <w:rFonts w:ascii="Calibri" w:hAnsi="Calibri" w:cs="Calibri"/>
          <w:b/>
          <w:smallCaps/>
          <w:sz w:val="26"/>
          <w:szCs w:val="26"/>
        </w:rPr>
      </w:pPr>
    </w:p>
    <w:p w:rsidRPr="005B10C4" w:rsidR="005B10C4" w:rsidP="00194A1A" w:rsidRDefault="00D16800" w14:paraId="262D5ABF" w14:textId="06FE9342">
      <w:pPr>
        <w:tabs>
          <w:tab w:val="right" w:pos="9639"/>
        </w:tabs>
        <w:rPr>
          <w:rFonts w:ascii="Calibri" w:hAnsi="Calibri" w:cs="Calibri"/>
          <w:b/>
          <w:smallCaps/>
          <w:sz w:val="26"/>
          <w:szCs w:val="26"/>
        </w:rPr>
      </w:pPr>
      <w:r>
        <w:rPr>
          <w:rFonts w:ascii="Calibri" w:hAnsi="Calibri" w:cs="Calibri"/>
          <w:b/>
          <w:smallCaps/>
          <w:sz w:val="26"/>
          <w:szCs w:val="26"/>
        </w:rPr>
        <w:t>CATIA CARDILLO PICCOLINO, CINZIA PONSILLO</w:t>
      </w:r>
    </w:p>
    <w:p w:rsidRPr="00F73323" w:rsidR="001D1C8A" w:rsidP="6802D70C" w:rsidRDefault="00D16800" w14:paraId="11628B5B" w14:textId="620B15B9">
      <w:pPr>
        <w:tabs>
          <w:tab w:val="right" w:pos="9639"/>
        </w:tabs>
        <w:rPr>
          <w:rFonts w:ascii="Calibri" w:hAnsi="Calibri" w:asciiTheme="minorAscii" w:hAnsiTheme="minorAscii"/>
          <w:b w:val="1"/>
          <w:bCs w:val="1"/>
          <w:sz w:val="48"/>
          <w:szCs w:val="48"/>
        </w:rPr>
      </w:pPr>
      <w:r w:rsidRPr="6802D70C" w:rsidR="00D16800">
        <w:rPr>
          <w:rFonts w:ascii="Calibri" w:hAnsi="Calibri" w:asciiTheme="minorAscii" w:hAnsiTheme="minorAscii"/>
          <w:b w:val="1"/>
          <w:bCs w:val="1"/>
          <w:sz w:val="48"/>
          <w:szCs w:val="48"/>
        </w:rPr>
        <w:t>N</w:t>
      </w:r>
      <w:r w:rsidRPr="6802D70C" w:rsidR="5BB05C66">
        <w:rPr>
          <w:rFonts w:ascii="Calibri" w:hAnsi="Calibri" w:asciiTheme="minorAscii" w:hAnsiTheme="minorAscii"/>
          <w:b w:val="1"/>
          <w:bCs w:val="1"/>
          <w:sz w:val="48"/>
          <w:szCs w:val="48"/>
        </w:rPr>
        <w:t>ote in concerto</w:t>
      </w:r>
      <w:r>
        <w:tab/>
      </w:r>
      <w:r w:rsidRPr="6802D70C" w:rsidR="005B10C4">
        <w:rPr>
          <w:rFonts w:ascii="Calibri" w:hAnsi="Calibri" w:asciiTheme="minorAscii" w:hAnsiTheme="minorAscii"/>
          <w:b w:val="1"/>
          <w:bCs w:val="1"/>
          <w:sz w:val="28"/>
          <w:szCs w:val="28"/>
        </w:rPr>
        <w:t>Editrice La Scuola</w:t>
      </w:r>
      <w:r w:rsidRPr="6802D70C" w:rsidR="00C023E3">
        <w:rPr>
          <w:rFonts w:ascii="Calibri" w:hAnsi="Calibri" w:asciiTheme="minorAscii" w:hAnsiTheme="minorAscii"/>
          <w:b w:val="1"/>
          <w:bCs w:val="1"/>
          <w:sz w:val="28"/>
          <w:szCs w:val="28"/>
        </w:rPr>
        <w:t>,</w:t>
      </w:r>
      <w:r w:rsidRPr="6802D70C" w:rsidR="00A27D4C">
        <w:rPr>
          <w:rFonts w:ascii="Calibri" w:hAnsi="Calibri" w:asciiTheme="minorAscii" w:hAnsiTheme="minorAscii"/>
          <w:b w:val="1"/>
          <w:bCs w:val="1"/>
          <w:sz w:val="28"/>
          <w:szCs w:val="28"/>
        </w:rPr>
        <w:t xml:space="preserve"> </w:t>
      </w:r>
      <w:r w:rsidRPr="6802D70C" w:rsidR="00C023E3">
        <w:rPr>
          <w:rFonts w:ascii="Calibri" w:hAnsi="Calibri" w:asciiTheme="minorAscii" w:hAnsiTheme="minorAscii"/>
          <w:b w:val="1"/>
          <w:bCs w:val="1"/>
          <w:sz w:val="28"/>
          <w:szCs w:val="28"/>
        </w:rPr>
        <w:t>20</w:t>
      </w:r>
      <w:r w:rsidRPr="6802D70C" w:rsidR="00D54094">
        <w:rPr>
          <w:rFonts w:ascii="Calibri" w:hAnsi="Calibri" w:asciiTheme="minorAscii" w:hAnsiTheme="minorAscii"/>
          <w:b w:val="1"/>
          <w:bCs w:val="1"/>
          <w:sz w:val="28"/>
          <w:szCs w:val="28"/>
        </w:rPr>
        <w:t>2</w:t>
      </w:r>
      <w:r w:rsidRPr="6802D70C" w:rsidR="00817C06">
        <w:rPr>
          <w:rFonts w:ascii="Calibri" w:hAnsi="Calibri" w:asciiTheme="minorAscii" w:hAnsiTheme="minorAscii"/>
          <w:b w:val="1"/>
          <w:bCs w:val="1"/>
          <w:sz w:val="28"/>
          <w:szCs w:val="28"/>
        </w:rPr>
        <w:t>4</w:t>
      </w:r>
    </w:p>
    <w:p w:rsidR="00D165DA" w:rsidP="003D5A60" w:rsidRDefault="00D165DA" w14:paraId="46CD6195" w14:textId="08B7DC79">
      <w:pPr>
        <w:rPr>
          <w:rFonts w:asciiTheme="minorHAnsi" w:hAnsiTheme="minorHAnsi"/>
          <w:b/>
          <w:i/>
          <w:iCs/>
        </w:rPr>
      </w:pPr>
    </w:p>
    <w:p w:rsidR="003845DC" w:rsidP="00603BF9" w:rsidRDefault="003845DC" w14:paraId="35D2D12F" w14:textId="77777777">
      <w:pPr>
        <w:rPr>
          <w:rFonts w:asciiTheme="minorHAnsi" w:hAnsiTheme="minorHAnsi"/>
          <w:b/>
          <w:sz w:val="20"/>
          <w:szCs w:val="20"/>
        </w:rPr>
      </w:pPr>
    </w:p>
    <w:p w:rsidR="0062638E" w:rsidP="00603BF9" w:rsidRDefault="0062638E" w14:paraId="0741E07A" w14:textId="77777777">
      <w:pPr>
        <w:rPr>
          <w:rFonts w:asciiTheme="minorHAnsi" w:hAnsiTheme="minorHAnsi"/>
          <w:b/>
          <w:sz w:val="20"/>
          <w:szCs w:val="20"/>
        </w:rPr>
      </w:pPr>
    </w:p>
    <w:p w:rsidRPr="001B1637" w:rsidR="003F68A8" w:rsidP="5A5B2BD9" w:rsidRDefault="00D16800" w14:paraId="7E6F6D10" w14:textId="668C5DF6">
      <w:pPr>
        <w:tabs>
          <w:tab w:val="right" w:pos="9639"/>
        </w:tabs>
        <w:rPr>
          <w:rFonts w:asciiTheme="minorHAnsi" w:hAnsiTheme="minorHAnsi"/>
          <w:b/>
          <w:bCs/>
          <w:sz w:val="20"/>
          <w:szCs w:val="20"/>
        </w:rPr>
      </w:pPr>
      <w:r w:rsidRPr="5A5B2BD9">
        <w:rPr>
          <w:rFonts w:asciiTheme="minorHAnsi" w:hAnsiTheme="minorHAnsi"/>
          <w:b/>
          <w:bCs/>
          <w:sz w:val="20"/>
          <w:szCs w:val="20"/>
        </w:rPr>
        <w:t>978-88-350-6004-8 Tomo A. Strumenti e storia della musica</w:t>
      </w:r>
      <w:r w:rsidRPr="5A5B2BD9" w:rsidR="004F5A65"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5A5B2BD9" w:rsidR="004F5A65">
        <w:rPr>
          <w:rFonts w:asciiTheme="minorHAnsi" w:hAnsiTheme="minorHAnsi"/>
          <w:sz w:val="20"/>
          <w:szCs w:val="20"/>
        </w:rPr>
        <w:t xml:space="preserve">pp. </w:t>
      </w:r>
      <w:r w:rsidRPr="5A5B2BD9">
        <w:rPr>
          <w:rFonts w:asciiTheme="minorHAnsi" w:hAnsiTheme="minorHAnsi"/>
          <w:sz w:val="20"/>
          <w:szCs w:val="20"/>
        </w:rPr>
        <w:t>438</w:t>
      </w:r>
      <w:r w:rsidRPr="5A5B2BD9" w:rsidR="004F5A65">
        <w:rPr>
          <w:rFonts w:asciiTheme="minorHAnsi" w:hAnsiTheme="minorHAnsi"/>
          <w:b/>
          <w:bCs/>
          <w:sz w:val="20"/>
          <w:szCs w:val="20"/>
        </w:rPr>
        <w:t xml:space="preserve"> </w:t>
      </w:r>
    </w:p>
    <w:p w:rsidRPr="001B1637" w:rsidR="003F68A8" w:rsidP="6802D70C" w:rsidRDefault="004F5A65" w14:paraId="607BC7F4" w14:textId="0B6CB9A2">
      <w:pPr>
        <w:tabs>
          <w:tab w:val="right" w:pos="9639"/>
        </w:tabs>
        <w:rPr>
          <w:rFonts w:ascii="Calibri" w:hAnsi="Calibri" w:asciiTheme="minorAscii" w:hAnsiTheme="minorAscii"/>
          <w:b w:val="1"/>
          <w:bCs w:val="1"/>
          <w:sz w:val="20"/>
          <w:szCs w:val="20"/>
        </w:rPr>
      </w:pPr>
      <w:r w:rsidRPr="6802D70C" w:rsidR="004F5A65">
        <w:rPr>
          <w:rFonts w:ascii="Calibri" w:hAnsi="Calibri" w:asciiTheme="minorAscii" w:hAnsiTheme="minorAscii"/>
          <w:sz w:val="20"/>
          <w:szCs w:val="20"/>
        </w:rPr>
        <w:t>+</w:t>
      </w:r>
      <w:r w:rsidRPr="6802D70C" w:rsidR="004F5A65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6802D70C" w:rsidR="00D16800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Tomo B. Teoria, metodo e antologia </w:t>
      </w:r>
      <w:r w:rsidRPr="6802D70C" w:rsidR="004F5A65">
        <w:rPr>
          <w:rFonts w:ascii="Calibri" w:hAnsi="Calibri" w:asciiTheme="minorAscii" w:hAnsiTheme="minorAscii"/>
          <w:sz w:val="20"/>
          <w:szCs w:val="20"/>
        </w:rPr>
        <w:t xml:space="preserve">pp. </w:t>
      </w:r>
      <w:r w:rsidRPr="6802D70C" w:rsidR="00D16800">
        <w:rPr>
          <w:rFonts w:ascii="Calibri" w:hAnsi="Calibri" w:asciiTheme="minorAscii" w:hAnsiTheme="minorAscii"/>
          <w:sz w:val="20"/>
          <w:szCs w:val="20"/>
        </w:rPr>
        <w:t>432</w:t>
      </w:r>
      <w:r w:rsidRPr="6802D70C" w:rsidR="00D16800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>
        <w:tab/>
      </w:r>
      <w:r w:rsidRPr="6802D70C" w:rsidR="7EF79850">
        <w:rPr>
          <w:rFonts w:ascii="Calibri" w:hAnsi="Calibri" w:asciiTheme="minorAscii" w:hAnsiTheme="minorAscii"/>
          <w:sz w:val="20"/>
          <w:szCs w:val="20"/>
        </w:rPr>
        <w:t xml:space="preserve"> </w:t>
      </w:r>
      <w:r w:rsidRPr="6802D70C" w:rsidR="00AE3C66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6802D70C" w:rsidR="00D16800">
        <w:rPr>
          <w:rFonts w:ascii="Calibri" w:hAnsi="Calibri" w:asciiTheme="minorAscii" w:hAnsiTheme="minorAscii"/>
          <w:sz w:val="20"/>
          <w:szCs w:val="20"/>
        </w:rPr>
        <w:t>3</w:t>
      </w:r>
      <w:r w:rsidRPr="6802D70C" w:rsidR="00B251CB">
        <w:rPr>
          <w:rFonts w:ascii="Calibri" w:hAnsi="Calibri" w:asciiTheme="minorAscii" w:hAnsiTheme="minorAscii"/>
          <w:sz w:val="20"/>
          <w:szCs w:val="20"/>
        </w:rPr>
        <w:t>4,6</w:t>
      </w:r>
      <w:r w:rsidRPr="6802D70C" w:rsidR="009F4F8F">
        <w:rPr>
          <w:rFonts w:ascii="Calibri" w:hAnsi="Calibri" w:asciiTheme="minorAscii" w:hAnsiTheme="minorAscii"/>
          <w:sz w:val="20"/>
          <w:szCs w:val="20"/>
        </w:rPr>
        <w:t>0</w:t>
      </w:r>
    </w:p>
    <w:p w:rsidR="008759BF" w:rsidP="5A5B2BD9" w:rsidRDefault="00D16800" w14:paraId="3805782C" w14:textId="154E1D97">
      <w:pPr>
        <w:tabs>
          <w:tab w:val="right" w:pos="9639"/>
        </w:tabs>
        <w:spacing w:after="120"/>
        <w:rPr>
          <w:rFonts w:asciiTheme="minorHAnsi" w:hAnsiTheme="minorHAnsi"/>
          <w:sz w:val="20"/>
          <w:szCs w:val="20"/>
        </w:rPr>
      </w:pPr>
      <w:r w:rsidRPr="5A5B2BD9">
        <w:rPr>
          <w:rFonts w:asciiTheme="minorHAnsi" w:hAnsiTheme="minorHAnsi"/>
          <w:b/>
          <w:bCs/>
          <w:sz w:val="20"/>
          <w:szCs w:val="20"/>
        </w:rPr>
        <w:t>978-88-350-6005-5 Tomo A. Strumenti e storia della musica</w:t>
      </w:r>
      <w:r w:rsidRPr="5A5B2BD9" w:rsidR="001B1637"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5A5B2BD9" w:rsidR="001B1637">
        <w:rPr>
          <w:rFonts w:asciiTheme="minorHAnsi" w:hAnsiTheme="minorHAnsi"/>
          <w:sz w:val="20"/>
          <w:szCs w:val="20"/>
        </w:rPr>
        <w:t xml:space="preserve">pp. </w:t>
      </w:r>
      <w:r w:rsidRPr="5A5B2BD9">
        <w:rPr>
          <w:rFonts w:asciiTheme="minorHAnsi" w:hAnsiTheme="minorHAnsi"/>
          <w:sz w:val="20"/>
          <w:szCs w:val="20"/>
        </w:rPr>
        <w:t>438</w:t>
      </w:r>
      <w:r>
        <w:tab/>
      </w:r>
      <w:r w:rsidRPr="5A5B2BD9" w:rsidR="00AE3C66">
        <w:rPr>
          <w:rFonts w:asciiTheme="minorHAnsi" w:hAnsiTheme="minorHAnsi"/>
          <w:sz w:val="20"/>
          <w:szCs w:val="20"/>
        </w:rPr>
        <w:t xml:space="preserve">€ </w:t>
      </w:r>
      <w:r w:rsidRPr="5A5B2BD9" w:rsidR="009F4F8F">
        <w:rPr>
          <w:rFonts w:asciiTheme="minorHAnsi" w:hAnsiTheme="minorHAnsi"/>
          <w:sz w:val="20"/>
          <w:szCs w:val="20"/>
        </w:rPr>
        <w:t>1</w:t>
      </w:r>
      <w:r w:rsidRPr="5A5B2BD9">
        <w:rPr>
          <w:rFonts w:asciiTheme="minorHAnsi" w:hAnsiTheme="minorHAnsi"/>
          <w:sz w:val="20"/>
          <w:szCs w:val="20"/>
        </w:rPr>
        <w:t>8</w:t>
      </w:r>
      <w:r w:rsidRPr="5A5B2BD9" w:rsidR="0460E7B3">
        <w:rPr>
          <w:rFonts w:asciiTheme="minorHAnsi" w:hAnsiTheme="minorHAnsi"/>
          <w:sz w:val="20"/>
          <w:szCs w:val="20"/>
        </w:rPr>
        <w:t>,</w:t>
      </w:r>
      <w:r w:rsidR="00B251CB">
        <w:rPr>
          <w:rFonts w:asciiTheme="minorHAnsi" w:hAnsiTheme="minorHAnsi"/>
          <w:sz w:val="20"/>
          <w:szCs w:val="20"/>
        </w:rPr>
        <w:t>4</w:t>
      </w:r>
      <w:r w:rsidRPr="5A5B2BD9" w:rsidR="0460E7B3">
        <w:rPr>
          <w:rFonts w:asciiTheme="minorHAnsi" w:hAnsiTheme="minorHAnsi"/>
          <w:sz w:val="20"/>
          <w:szCs w:val="20"/>
        </w:rPr>
        <w:t>0</w:t>
      </w:r>
    </w:p>
    <w:p w:rsidR="001B1637" w:rsidP="5A5B2BD9" w:rsidRDefault="00D16800" w14:paraId="07F7812B" w14:textId="3FAEA5D5">
      <w:pPr>
        <w:tabs>
          <w:tab w:val="right" w:pos="9639"/>
        </w:tabs>
        <w:spacing w:after="120"/>
        <w:rPr>
          <w:rFonts w:asciiTheme="minorHAnsi" w:hAnsiTheme="minorHAnsi"/>
          <w:sz w:val="20"/>
          <w:szCs w:val="20"/>
        </w:rPr>
      </w:pPr>
      <w:r w:rsidRPr="5A5B2BD9">
        <w:rPr>
          <w:rFonts w:asciiTheme="minorHAnsi" w:hAnsiTheme="minorHAnsi"/>
          <w:b/>
          <w:bCs/>
          <w:sz w:val="20"/>
          <w:szCs w:val="20"/>
        </w:rPr>
        <w:t>978-88-350-6007-9 Tomo B. Teoria, metodo e antologia</w:t>
      </w:r>
      <w:r w:rsidRPr="5A5B2BD9" w:rsidR="001B1637"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5A5B2BD9" w:rsidR="001B1637">
        <w:rPr>
          <w:rFonts w:asciiTheme="minorHAnsi" w:hAnsiTheme="minorHAnsi"/>
          <w:sz w:val="20"/>
          <w:szCs w:val="20"/>
        </w:rPr>
        <w:t xml:space="preserve">pp. </w:t>
      </w:r>
      <w:r w:rsidRPr="5A5B2BD9">
        <w:rPr>
          <w:rFonts w:asciiTheme="minorHAnsi" w:hAnsiTheme="minorHAnsi"/>
          <w:sz w:val="20"/>
          <w:szCs w:val="20"/>
        </w:rPr>
        <w:t>432</w:t>
      </w:r>
      <w:r>
        <w:tab/>
      </w:r>
      <w:r w:rsidRPr="5A5B2BD9" w:rsidR="001B1637">
        <w:rPr>
          <w:rFonts w:asciiTheme="minorHAnsi" w:hAnsiTheme="minorHAnsi"/>
          <w:sz w:val="20"/>
          <w:szCs w:val="20"/>
        </w:rPr>
        <w:t>€ 1</w:t>
      </w:r>
      <w:r w:rsidRPr="5A5B2BD9">
        <w:rPr>
          <w:rFonts w:asciiTheme="minorHAnsi" w:hAnsiTheme="minorHAnsi"/>
          <w:sz w:val="20"/>
          <w:szCs w:val="20"/>
        </w:rPr>
        <w:t>8</w:t>
      </w:r>
      <w:r w:rsidRPr="5A5B2BD9" w:rsidR="467FC098">
        <w:rPr>
          <w:rFonts w:asciiTheme="minorHAnsi" w:hAnsiTheme="minorHAnsi"/>
          <w:sz w:val="20"/>
          <w:szCs w:val="20"/>
        </w:rPr>
        <w:t>,</w:t>
      </w:r>
      <w:r w:rsidR="00B251CB">
        <w:rPr>
          <w:rFonts w:asciiTheme="minorHAnsi" w:hAnsiTheme="minorHAnsi"/>
          <w:sz w:val="20"/>
          <w:szCs w:val="20"/>
        </w:rPr>
        <w:t>4</w:t>
      </w:r>
      <w:r w:rsidRPr="5A5B2BD9" w:rsidR="467FC098">
        <w:rPr>
          <w:rFonts w:asciiTheme="minorHAnsi" w:hAnsiTheme="minorHAnsi"/>
          <w:sz w:val="20"/>
          <w:szCs w:val="20"/>
        </w:rPr>
        <w:t>0</w:t>
      </w:r>
    </w:p>
    <w:p w:rsidRPr="009856F7" w:rsidR="009856F7" w:rsidP="009856F7" w:rsidRDefault="009856F7" w14:paraId="0D940809" w14:textId="77777777">
      <w:pPr>
        <w:tabs>
          <w:tab w:val="right" w:pos="9639"/>
        </w:tabs>
        <w:rPr>
          <w:rFonts w:asciiTheme="minorHAnsi" w:hAnsiTheme="minorHAnsi"/>
          <w:b/>
          <w:sz w:val="20"/>
          <w:szCs w:val="20"/>
        </w:rPr>
      </w:pPr>
    </w:p>
    <w:p w:rsidR="00AE3C66" w:rsidP="00AE3C66" w:rsidRDefault="00AE3C66" w14:paraId="73A600D7" w14:textId="47B49412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  <w:r>
        <w:rPr>
          <w:rFonts w:ascii="Calibri" w:hAnsi="Calibri" w:cs="Calibri"/>
          <w:b/>
          <w:iCs/>
          <w:color w:val="0000FF"/>
          <w:sz w:val="20"/>
          <w:szCs w:val="20"/>
        </w:rPr>
        <w:t>A corredo dell’opera</w:t>
      </w:r>
      <w:r w:rsidRPr="00232EA9">
        <w:rPr>
          <w:rFonts w:ascii="Calibri" w:hAnsi="Calibri" w:cs="Calibri"/>
          <w:b/>
          <w:iCs/>
          <w:color w:val="0000FF"/>
          <w:sz w:val="20"/>
          <w:szCs w:val="20"/>
        </w:rPr>
        <w:t>:</w:t>
      </w:r>
    </w:p>
    <w:p w:rsidRPr="00CD44C9" w:rsidR="00AE3C66" w:rsidP="01C3D9DD" w:rsidRDefault="00D16800" w14:paraId="2AD135A6" w14:textId="7D4938C6">
      <w:pPr>
        <w:tabs>
          <w:tab w:val="right" w:pos="9639"/>
        </w:tabs>
        <w:jc w:val="both"/>
        <w:rPr>
          <w:rFonts w:ascii="Calibri" w:hAnsi="Calibri" w:cs="Calibri"/>
          <w:b w:val="1"/>
          <w:bCs w:val="1"/>
          <w:sz w:val="20"/>
          <w:szCs w:val="20"/>
        </w:rPr>
      </w:pPr>
      <w:r w:rsidRPr="01C3D9DD" w:rsidR="00D16800">
        <w:rPr>
          <w:rFonts w:ascii="Calibri" w:hAnsi="Calibri" w:cs="Calibri"/>
          <w:b w:val="1"/>
          <w:bCs w:val="1"/>
          <w:sz w:val="20"/>
          <w:szCs w:val="20"/>
        </w:rPr>
        <w:t>978-88-350-6008-6</w:t>
      </w:r>
      <w:r w:rsidRPr="01C3D9DD" w:rsidR="00D16800">
        <w:rPr>
          <w:rFonts w:ascii="Calibri" w:hAnsi="Calibri" w:cs="Calibri"/>
          <w:b w:val="1"/>
          <w:bCs w:val="1"/>
          <w:sz w:val="20"/>
          <w:szCs w:val="20"/>
        </w:rPr>
        <w:t xml:space="preserve"> </w:t>
      </w:r>
      <w:r w:rsidRPr="01C3D9DD" w:rsidR="00D16800">
        <w:rPr>
          <w:rFonts w:ascii="Calibri" w:hAnsi="Calibri" w:cs="Calibri"/>
          <w:b w:val="1"/>
          <w:bCs w:val="1"/>
          <w:sz w:val="20"/>
          <w:szCs w:val="20"/>
        </w:rPr>
        <w:t>Musica per tutti</w:t>
      </w:r>
      <w:r w:rsidRPr="01C3D9DD" w:rsidR="00AE3C66">
        <w:rPr>
          <w:rFonts w:ascii="Calibri" w:hAnsi="Calibri" w:cs="Calibri"/>
          <w:b w:val="1"/>
          <w:bCs w:val="1"/>
          <w:sz w:val="20"/>
          <w:szCs w:val="20"/>
        </w:rPr>
        <w:t xml:space="preserve"> </w:t>
      </w:r>
      <w:r w:rsidRPr="01C3D9DD" w:rsidR="00AE3C66">
        <w:rPr>
          <w:rFonts w:ascii="Calibri" w:hAnsi="Calibri" w:cs="Calibri"/>
          <w:sz w:val="20"/>
          <w:szCs w:val="20"/>
        </w:rPr>
        <w:t xml:space="preserve">pp. </w:t>
      </w:r>
      <w:r w:rsidRPr="01C3D9DD" w:rsidR="000F316F">
        <w:rPr>
          <w:rFonts w:ascii="Calibri" w:hAnsi="Calibri" w:cs="Calibri"/>
          <w:sz w:val="20"/>
          <w:szCs w:val="20"/>
        </w:rPr>
        <w:t>1</w:t>
      </w:r>
      <w:r w:rsidRPr="01C3D9DD" w:rsidR="00D16800">
        <w:rPr>
          <w:rFonts w:ascii="Calibri" w:hAnsi="Calibri" w:cs="Calibri"/>
          <w:sz w:val="20"/>
          <w:szCs w:val="20"/>
        </w:rPr>
        <w:t>44</w:t>
      </w:r>
      <w:r>
        <w:tab/>
      </w:r>
      <w:r w:rsidRPr="01C3D9DD" w:rsidR="00AE3C66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01C3D9DD" w:rsidR="00D16800">
        <w:rPr>
          <w:rFonts w:ascii="Calibri" w:hAnsi="Calibri" w:asciiTheme="minorAscii" w:hAnsiTheme="minorAscii"/>
          <w:sz w:val="20"/>
          <w:szCs w:val="20"/>
        </w:rPr>
        <w:t>7,50</w:t>
      </w:r>
    </w:p>
    <w:p w:rsidR="00232EA9" w:rsidP="00232EA9" w:rsidRDefault="00232EA9" w14:paraId="4A1BBF11" w14:textId="77777777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</w:p>
    <w:p w:rsidRPr="00232EA9" w:rsidR="00232EA9" w:rsidP="00232EA9" w:rsidRDefault="00232EA9" w14:paraId="1331E5AE" w14:textId="77777777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  <w:r w:rsidRPr="00232EA9">
        <w:rPr>
          <w:rFonts w:ascii="Calibri" w:hAnsi="Calibri" w:cs="Calibri"/>
          <w:b/>
          <w:iCs/>
          <w:color w:val="0000FF"/>
          <w:sz w:val="20"/>
          <w:szCs w:val="20"/>
        </w:rPr>
        <w:t>Per il docente:</w:t>
      </w:r>
    </w:p>
    <w:p w:rsidRPr="000F316F" w:rsidR="00232EA9" w:rsidP="00232EA9" w:rsidRDefault="00D16800" w14:paraId="7C44EEEB" w14:textId="19C9B36D">
      <w:pPr>
        <w:jc w:val="both"/>
        <w:rPr>
          <w:rFonts w:ascii="Calibri" w:hAnsi="Calibri" w:cs="Calibri"/>
          <w:b/>
          <w:bCs/>
          <w:iCs/>
          <w:sz w:val="20"/>
          <w:szCs w:val="20"/>
        </w:rPr>
      </w:pPr>
      <w:r w:rsidRPr="00D16800">
        <w:rPr>
          <w:rFonts w:ascii="Calibri" w:hAnsi="Calibri" w:cs="Calibri"/>
          <w:b/>
          <w:bCs/>
          <w:iCs/>
          <w:sz w:val="20"/>
          <w:szCs w:val="20"/>
        </w:rPr>
        <w:t>978-88-350-6009-3</w:t>
      </w:r>
      <w:r>
        <w:rPr>
          <w:rFonts w:ascii="Calibri" w:hAnsi="Calibri" w:cs="Calibri"/>
          <w:b/>
          <w:bCs/>
          <w:iCs/>
          <w:sz w:val="20"/>
          <w:szCs w:val="20"/>
        </w:rPr>
        <w:t xml:space="preserve"> </w:t>
      </w:r>
      <w:r w:rsidR="000F316F">
        <w:rPr>
          <w:rFonts w:ascii="Calibri" w:hAnsi="Calibri" w:cs="Calibri"/>
          <w:b/>
          <w:iCs/>
          <w:sz w:val="20"/>
          <w:szCs w:val="20"/>
        </w:rPr>
        <w:t>Guida per l’insegnante</w:t>
      </w:r>
      <w:r w:rsidR="00334FDA">
        <w:rPr>
          <w:rFonts w:ascii="Calibri" w:hAnsi="Calibri" w:cs="Calibri"/>
          <w:b/>
          <w:iCs/>
          <w:sz w:val="20"/>
          <w:szCs w:val="20"/>
        </w:rPr>
        <w:t xml:space="preserve"> </w:t>
      </w:r>
      <w:r w:rsidR="004F6EB2">
        <w:rPr>
          <w:rFonts w:ascii="Calibri" w:hAnsi="Calibri" w:cs="Calibri"/>
          <w:iCs/>
          <w:sz w:val="20"/>
          <w:szCs w:val="20"/>
        </w:rPr>
        <w:t xml:space="preserve">pp. </w:t>
      </w:r>
      <w:r w:rsidR="000F316F">
        <w:rPr>
          <w:rFonts w:ascii="Calibri" w:hAnsi="Calibri" w:cs="Calibri"/>
          <w:iCs/>
          <w:sz w:val="20"/>
          <w:szCs w:val="20"/>
        </w:rPr>
        <w:t>4</w:t>
      </w:r>
      <w:r>
        <w:rPr>
          <w:rFonts w:ascii="Calibri" w:hAnsi="Calibri" w:cs="Calibri"/>
          <w:iCs/>
          <w:sz w:val="20"/>
          <w:szCs w:val="20"/>
        </w:rPr>
        <w:t>80</w:t>
      </w:r>
    </w:p>
    <w:p w:rsidRPr="000F316F" w:rsidR="004F6EB2" w:rsidP="5A5B2BD9" w:rsidRDefault="00D16800" w14:paraId="2DAF8725" w14:textId="2A1CC0B6">
      <w:pPr>
        <w:jc w:val="both"/>
        <w:rPr>
          <w:rFonts w:ascii="Calibri" w:hAnsi="Calibri" w:cs="Calibri"/>
          <w:b/>
          <w:bCs/>
          <w:sz w:val="20"/>
          <w:szCs w:val="20"/>
        </w:rPr>
      </w:pPr>
      <w:r w:rsidRPr="5A5B2BD9">
        <w:rPr>
          <w:rFonts w:ascii="Calibri" w:hAnsi="Calibri" w:cs="Calibri"/>
          <w:b/>
          <w:bCs/>
          <w:sz w:val="20"/>
          <w:szCs w:val="20"/>
        </w:rPr>
        <w:t>CS 060687 Piano</w:t>
      </w:r>
      <w:r w:rsidRPr="5A5B2BD9" w:rsidR="370F22EF">
        <w:rPr>
          <w:rFonts w:ascii="Calibri" w:hAnsi="Calibri" w:cs="Calibri"/>
          <w:b/>
          <w:bCs/>
          <w:sz w:val="20"/>
          <w:szCs w:val="20"/>
        </w:rPr>
        <w:t xml:space="preserve"> </w:t>
      </w:r>
      <w:r w:rsidRPr="5A5B2BD9">
        <w:rPr>
          <w:rFonts w:ascii="Calibri" w:hAnsi="Calibri" w:cs="Calibri"/>
          <w:b/>
          <w:bCs/>
          <w:sz w:val="20"/>
          <w:szCs w:val="20"/>
        </w:rPr>
        <w:t>ascolti</w:t>
      </w:r>
      <w:r w:rsidRPr="5A5B2BD9" w:rsidR="004F6EB2">
        <w:rPr>
          <w:rFonts w:ascii="Calibri" w:hAnsi="Calibri" w:cs="Calibri"/>
          <w:sz w:val="20"/>
          <w:szCs w:val="20"/>
        </w:rPr>
        <w:t xml:space="preserve"> pp. </w:t>
      </w:r>
      <w:r w:rsidRPr="5A5B2BD9">
        <w:rPr>
          <w:rFonts w:ascii="Calibri" w:hAnsi="Calibri" w:cs="Calibri"/>
          <w:sz w:val="20"/>
          <w:szCs w:val="20"/>
        </w:rPr>
        <w:t>24</w:t>
      </w:r>
    </w:p>
    <w:p w:rsidRPr="008759BF" w:rsidR="008759BF" w:rsidP="00232EA9" w:rsidRDefault="00817C06" w14:paraId="7174E6BF" w14:textId="2115C8BF">
      <w:pPr>
        <w:jc w:val="both"/>
        <w:rPr>
          <w:rFonts w:ascii="Calibri" w:hAnsi="Calibri" w:cs="Calibri"/>
          <w:b/>
          <w:iCs/>
          <w:sz w:val="20"/>
          <w:szCs w:val="20"/>
        </w:rPr>
      </w:pPr>
      <w:r w:rsidRPr="00817C06">
        <w:rPr>
          <w:rFonts w:ascii="Calibri" w:hAnsi="Calibri" w:cs="Calibri"/>
          <w:b/>
          <w:iCs/>
          <w:sz w:val="20"/>
          <w:szCs w:val="20"/>
        </w:rPr>
        <w:t>067135</w:t>
      </w:r>
      <w:r>
        <w:rPr>
          <w:rFonts w:ascii="Calibri" w:hAnsi="Calibri" w:cs="Calibri"/>
          <w:b/>
          <w:iCs/>
          <w:sz w:val="20"/>
          <w:szCs w:val="20"/>
        </w:rPr>
        <w:t xml:space="preserve"> </w:t>
      </w:r>
      <w:r w:rsidRPr="00817C06">
        <w:rPr>
          <w:rFonts w:ascii="Calibri" w:hAnsi="Calibri" w:cs="Calibri"/>
          <w:b/>
          <w:iCs/>
          <w:sz w:val="20"/>
          <w:szCs w:val="20"/>
        </w:rPr>
        <w:t>Chiavetta USB per l'insegnante</w:t>
      </w:r>
    </w:p>
    <w:p w:rsidR="003F7713" w:rsidP="006103BB" w:rsidRDefault="003F7713" w14:paraId="637D511E" w14:textId="77777777">
      <w:pPr>
        <w:jc w:val="both"/>
        <w:rPr>
          <w:rFonts w:ascii="Calibri" w:hAnsi="Calibri"/>
          <w:sz w:val="20"/>
          <w:szCs w:val="20"/>
        </w:rPr>
      </w:pPr>
    </w:p>
    <w:p w:rsidRPr="006103BB" w:rsidR="004F3483" w:rsidP="006103BB" w:rsidRDefault="004F3483" w14:paraId="4753D222" w14:textId="77777777">
      <w:pPr>
        <w:jc w:val="both"/>
        <w:rPr>
          <w:rFonts w:ascii="Calibri" w:hAnsi="Calibri"/>
          <w:sz w:val="20"/>
          <w:szCs w:val="20"/>
        </w:rPr>
      </w:pPr>
    </w:p>
    <w:p w:rsidR="00C262B6" w:rsidP="005F4E64" w:rsidRDefault="00B44B21" w14:paraId="4891FB3C" w14:textId="09A13125">
      <w:pPr>
        <w:spacing w:after="120"/>
        <w:jc w:val="both"/>
        <w:rPr>
          <w:rFonts w:ascii="Calibri" w:hAnsi="Calibri"/>
          <w:sz w:val="21"/>
          <w:szCs w:val="21"/>
        </w:rPr>
      </w:pPr>
      <w:r>
        <w:rPr>
          <w:rFonts w:ascii="Calibri" w:hAnsi="Calibri"/>
          <w:sz w:val="21"/>
          <w:szCs w:val="21"/>
        </w:rPr>
        <w:t xml:space="preserve">Si propone l’adozione del testo </w:t>
      </w:r>
      <w:r w:rsidR="00817C06">
        <w:rPr>
          <w:rFonts w:ascii="Calibri" w:hAnsi="Calibri"/>
          <w:i/>
          <w:iCs/>
          <w:sz w:val="21"/>
          <w:szCs w:val="21"/>
        </w:rPr>
        <w:t>Note in concerto</w:t>
      </w:r>
      <w:r w:rsidR="00C262B6">
        <w:rPr>
          <w:rFonts w:ascii="Calibri" w:hAnsi="Calibri"/>
          <w:sz w:val="21"/>
          <w:szCs w:val="21"/>
        </w:rPr>
        <w:t xml:space="preserve"> di Editrice La Scuola.</w:t>
      </w:r>
      <w:r>
        <w:rPr>
          <w:rFonts w:ascii="Calibri" w:hAnsi="Calibri"/>
          <w:sz w:val="21"/>
          <w:szCs w:val="21"/>
        </w:rPr>
        <w:t xml:space="preserve"> </w:t>
      </w:r>
    </w:p>
    <w:p w:rsidR="00817C06" w:rsidP="00817C06" w:rsidRDefault="00817C06" w14:paraId="37E6D44C" w14:textId="77777777">
      <w:pPr>
        <w:jc w:val="both"/>
        <w:rPr>
          <w:rFonts w:ascii="Calibri" w:hAnsi="Calibri"/>
          <w:sz w:val="20"/>
          <w:szCs w:val="20"/>
        </w:rPr>
      </w:pPr>
      <w:r w:rsidRPr="00817C06">
        <w:rPr>
          <w:rFonts w:ascii="Calibri" w:hAnsi="Calibri"/>
          <w:i/>
          <w:iCs/>
          <w:sz w:val="20"/>
          <w:szCs w:val="20"/>
        </w:rPr>
        <w:t>Note in concerto</w:t>
      </w:r>
      <w:r w:rsidRPr="00817C06">
        <w:rPr>
          <w:rFonts w:ascii="Calibri" w:hAnsi="Calibri"/>
          <w:sz w:val="20"/>
          <w:szCs w:val="20"/>
        </w:rPr>
        <w:t xml:space="preserve"> è un corso d’autore, con un metodo graduale e inclusivo, alla portata di tutti gli studenti. Caratteristica peculiare è la presenza di </w:t>
      </w:r>
      <w:r w:rsidRPr="00817C06">
        <w:rPr>
          <w:rFonts w:ascii="Calibri" w:hAnsi="Calibri"/>
          <w:b/>
          <w:bCs/>
          <w:sz w:val="20"/>
          <w:szCs w:val="20"/>
        </w:rPr>
        <w:t>musicisti ospiti</w:t>
      </w:r>
      <w:r w:rsidRPr="00817C06">
        <w:rPr>
          <w:rFonts w:ascii="Calibri" w:hAnsi="Calibri"/>
          <w:sz w:val="20"/>
          <w:szCs w:val="20"/>
        </w:rPr>
        <w:t xml:space="preserve"> </w:t>
      </w:r>
      <w:r w:rsidRPr="00817C06">
        <w:rPr>
          <w:rFonts w:ascii="Calibri" w:hAnsi="Calibri"/>
          <w:b/>
          <w:bCs/>
          <w:sz w:val="20"/>
          <w:szCs w:val="20"/>
        </w:rPr>
        <w:t>di fama internazionale</w:t>
      </w:r>
      <w:r w:rsidRPr="00817C06">
        <w:rPr>
          <w:rFonts w:ascii="Calibri" w:hAnsi="Calibri"/>
          <w:sz w:val="20"/>
          <w:szCs w:val="20"/>
        </w:rPr>
        <w:t xml:space="preserve"> che, attraverso </w:t>
      </w:r>
      <w:r w:rsidRPr="00817C06">
        <w:rPr>
          <w:rFonts w:ascii="Calibri" w:hAnsi="Calibri"/>
          <w:b/>
          <w:bCs/>
          <w:sz w:val="20"/>
          <w:szCs w:val="20"/>
        </w:rPr>
        <w:t>interviste</w:t>
      </w:r>
      <w:r w:rsidRPr="00817C06">
        <w:rPr>
          <w:rFonts w:ascii="Calibri" w:hAnsi="Calibri"/>
          <w:sz w:val="20"/>
          <w:szCs w:val="20"/>
        </w:rPr>
        <w:t xml:space="preserve">, </w:t>
      </w:r>
      <w:r w:rsidRPr="00817C06">
        <w:rPr>
          <w:rFonts w:ascii="Calibri" w:hAnsi="Calibri"/>
          <w:b/>
          <w:bCs/>
          <w:sz w:val="20"/>
          <w:szCs w:val="20"/>
        </w:rPr>
        <w:t xml:space="preserve">esibizioni </w:t>
      </w:r>
      <w:r w:rsidRPr="00817C06">
        <w:rPr>
          <w:rFonts w:ascii="Calibri" w:hAnsi="Calibri"/>
          <w:sz w:val="20"/>
          <w:szCs w:val="20"/>
        </w:rPr>
        <w:t xml:space="preserve">in video, </w:t>
      </w:r>
      <w:r w:rsidRPr="00817C06">
        <w:rPr>
          <w:rFonts w:ascii="Calibri" w:hAnsi="Calibri"/>
          <w:b/>
          <w:bCs/>
          <w:sz w:val="20"/>
          <w:szCs w:val="20"/>
        </w:rPr>
        <w:t xml:space="preserve">videolezioni </w:t>
      </w:r>
      <w:r w:rsidRPr="00817C06">
        <w:rPr>
          <w:rFonts w:ascii="Calibri" w:hAnsi="Calibri"/>
          <w:sz w:val="20"/>
          <w:szCs w:val="20"/>
        </w:rPr>
        <w:t xml:space="preserve">e </w:t>
      </w:r>
      <w:r w:rsidRPr="00817C06">
        <w:rPr>
          <w:rFonts w:ascii="Calibri" w:hAnsi="Calibri"/>
          <w:b/>
          <w:bCs/>
          <w:sz w:val="20"/>
          <w:szCs w:val="20"/>
        </w:rPr>
        <w:t>approfondimenti</w:t>
      </w:r>
      <w:r w:rsidRPr="00817C06">
        <w:rPr>
          <w:rFonts w:ascii="Calibri" w:hAnsi="Calibri"/>
          <w:sz w:val="20"/>
          <w:szCs w:val="20"/>
        </w:rPr>
        <w:t xml:space="preserve">, permettono di legare più strettamente le nozioni teoriche con la </w:t>
      </w:r>
      <w:r w:rsidRPr="00817C06">
        <w:rPr>
          <w:rFonts w:ascii="Calibri" w:hAnsi="Calibri"/>
          <w:b/>
          <w:bCs/>
          <w:sz w:val="20"/>
          <w:szCs w:val="20"/>
        </w:rPr>
        <w:t xml:space="preserve">presenza reale </w:t>
      </w:r>
      <w:r w:rsidRPr="00817C06">
        <w:rPr>
          <w:rFonts w:ascii="Calibri" w:hAnsi="Calibri"/>
          <w:sz w:val="20"/>
          <w:szCs w:val="20"/>
        </w:rPr>
        <w:t>della musica. </w:t>
      </w:r>
    </w:p>
    <w:p w:rsidRPr="00817C06" w:rsidR="00817C06" w:rsidP="00817C06" w:rsidRDefault="00817C06" w14:paraId="46B90437" w14:textId="77777777">
      <w:pPr>
        <w:jc w:val="both"/>
        <w:rPr>
          <w:rFonts w:ascii="Calibri" w:hAnsi="Calibri"/>
          <w:sz w:val="20"/>
          <w:szCs w:val="20"/>
        </w:rPr>
      </w:pPr>
    </w:p>
    <w:p w:rsidR="00817C06" w:rsidP="00817C06" w:rsidRDefault="00817C06" w14:paraId="2D6B3370" w14:textId="77777777">
      <w:pPr>
        <w:jc w:val="both"/>
        <w:rPr>
          <w:rFonts w:ascii="Calibri" w:hAnsi="Calibri"/>
          <w:sz w:val="20"/>
          <w:szCs w:val="20"/>
        </w:rPr>
      </w:pPr>
      <w:r w:rsidRPr="00817C06">
        <w:rPr>
          <w:rFonts w:ascii="Calibri" w:hAnsi="Calibri"/>
          <w:sz w:val="20"/>
          <w:szCs w:val="20"/>
        </w:rPr>
        <w:t xml:space="preserve">• Il </w:t>
      </w:r>
      <w:r w:rsidRPr="00817C06">
        <w:rPr>
          <w:rFonts w:ascii="Calibri" w:hAnsi="Calibri"/>
          <w:b/>
          <w:bCs/>
          <w:sz w:val="20"/>
          <w:szCs w:val="20"/>
        </w:rPr>
        <w:t xml:space="preserve">tomo A </w:t>
      </w:r>
      <w:r w:rsidRPr="00817C06">
        <w:rPr>
          <w:rFonts w:ascii="Calibri" w:hAnsi="Calibri"/>
          <w:sz w:val="20"/>
          <w:szCs w:val="20"/>
        </w:rPr>
        <w:t xml:space="preserve">contiene la presentazione dettagliata degli strumenti musicali e la Storia della Musica dalle origini ai nostri giorni. Le </w:t>
      </w:r>
      <w:r w:rsidRPr="00817C06">
        <w:rPr>
          <w:rFonts w:ascii="Calibri" w:hAnsi="Calibri"/>
          <w:b/>
          <w:bCs/>
          <w:sz w:val="20"/>
          <w:szCs w:val="20"/>
        </w:rPr>
        <w:t>Famiglie strumentali</w:t>
      </w:r>
      <w:r w:rsidRPr="00817C06">
        <w:rPr>
          <w:rFonts w:ascii="Calibri" w:hAnsi="Calibri"/>
          <w:sz w:val="20"/>
          <w:szCs w:val="20"/>
        </w:rPr>
        <w:t xml:space="preserve"> presentano l’orchestra sinfonica e le sezioni che la compongono, per poi passare alla classificazione degli strumenti e quindi alle diverse famiglie strumentali. Le tappe della </w:t>
      </w:r>
      <w:r w:rsidRPr="00817C06">
        <w:rPr>
          <w:rFonts w:ascii="Calibri" w:hAnsi="Calibri"/>
          <w:b/>
          <w:bCs/>
          <w:sz w:val="20"/>
          <w:szCs w:val="20"/>
        </w:rPr>
        <w:t>Storia della Musica</w:t>
      </w:r>
      <w:r w:rsidRPr="00817C06">
        <w:rPr>
          <w:rFonts w:ascii="Calibri" w:hAnsi="Calibri"/>
          <w:sz w:val="20"/>
          <w:szCs w:val="20"/>
        </w:rPr>
        <w:t xml:space="preserve"> sono introdotte dal contesto storico e musicale, con attenzione alla multidisciplinarietà. Si susseguono poi </w:t>
      </w:r>
      <w:r w:rsidRPr="00817C06">
        <w:rPr>
          <w:rFonts w:ascii="Calibri" w:hAnsi="Calibri"/>
          <w:b/>
          <w:bCs/>
          <w:sz w:val="20"/>
          <w:szCs w:val="20"/>
        </w:rPr>
        <w:t>Scenari, Generi e forme</w:t>
      </w:r>
      <w:r w:rsidRPr="00817C06">
        <w:rPr>
          <w:rFonts w:ascii="Calibri" w:hAnsi="Calibri"/>
          <w:sz w:val="20"/>
          <w:szCs w:val="20"/>
        </w:rPr>
        <w:t xml:space="preserve"> e </w:t>
      </w:r>
      <w:r w:rsidRPr="00817C06">
        <w:rPr>
          <w:rFonts w:ascii="Calibri" w:hAnsi="Calibri"/>
          <w:b/>
          <w:bCs/>
          <w:sz w:val="20"/>
          <w:szCs w:val="20"/>
        </w:rPr>
        <w:t>Protagonisti e protagoniste</w:t>
      </w:r>
      <w:r w:rsidRPr="00817C06">
        <w:rPr>
          <w:rFonts w:ascii="Calibri" w:hAnsi="Calibri"/>
          <w:sz w:val="20"/>
          <w:szCs w:val="20"/>
        </w:rPr>
        <w:t xml:space="preserve"> con attività di confronto e </w:t>
      </w:r>
      <w:r w:rsidRPr="00817C06">
        <w:rPr>
          <w:rFonts w:ascii="Calibri" w:hAnsi="Calibri"/>
          <w:b/>
          <w:bCs/>
          <w:sz w:val="20"/>
          <w:szCs w:val="20"/>
        </w:rPr>
        <w:t>Guide all’ascolto</w:t>
      </w:r>
      <w:r w:rsidRPr="00817C06">
        <w:rPr>
          <w:rFonts w:ascii="Calibri" w:hAnsi="Calibri"/>
          <w:sz w:val="20"/>
          <w:szCs w:val="20"/>
        </w:rPr>
        <w:t xml:space="preserve"> che accompagnano, in modo graduale, verso la comprensione dell’opera musicale. Contiene anche uno </w:t>
      </w:r>
      <w:r w:rsidRPr="00817C06">
        <w:rPr>
          <w:rFonts w:ascii="Calibri" w:hAnsi="Calibri"/>
          <w:b/>
          <w:bCs/>
          <w:sz w:val="20"/>
          <w:szCs w:val="20"/>
        </w:rPr>
        <w:t>Speciale opera lirica</w:t>
      </w:r>
      <w:r w:rsidRPr="00817C06">
        <w:rPr>
          <w:rFonts w:ascii="Calibri" w:hAnsi="Calibri"/>
          <w:sz w:val="20"/>
          <w:szCs w:val="20"/>
        </w:rPr>
        <w:t>. </w:t>
      </w:r>
    </w:p>
    <w:p w:rsidRPr="00817C06" w:rsidR="00817C06" w:rsidP="00817C06" w:rsidRDefault="00817C06" w14:paraId="2CEB1ACF" w14:textId="77777777">
      <w:pPr>
        <w:jc w:val="both"/>
        <w:rPr>
          <w:rFonts w:ascii="Calibri" w:hAnsi="Calibri"/>
          <w:sz w:val="20"/>
          <w:szCs w:val="20"/>
        </w:rPr>
      </w:pPr>
    </w:p>
    <w:p w:rsidR="00817C06" w:rsidP="00817C06" w:rsidRDefault="00817C06" w14:paraId="04A122A3" w14:textId="77777777">
      <w:pPr>
        <w:jc w:val="both"/>
        <w:rPr>
          <w:rFonts w:ascii="Calibri" w:hAnsi="Calibri"/>
          <w:sz w:val="20"/>
          <w:szCs w:val="20"/>
        </w:rPr>
      </w:pPr>
      <w:r w:rsidRPr="00817C06">
        <w:rPr>
          <w:rFonts w:ascii="Calibri" w:hAnsi="Calibri"/>
          <w:sz w:val="20"/>
          <w:szCs w:val="20"/>
        </w:rPr>
        <w:t xml:space="preserve">• </w:t>
      </w:r>
      <w:r w:rsidRPr="00817C06">
        <w:rPr>
          <w:rFonts w:ascii="Calibri" w:hAnsi="Calibri"/>
          <w:b/>
          <w:bCs/>
          <w:sz w:val="20"/>
          <w:szCs w:val="20"/>
        </w:rPr>
        <w:t>Il tomo B</w:t>
      </w:r>
      <w:r w:rsidRPr="00817C06">
        <w:rPr>
          <w:rFonts w:ascii="Calibri" w:hAnsi="Calibri"/>
          <w:sz w:val="20"/>
          <w:szCs w:val="20"/>
        </w:rPr>
        <w:t xml:space="preserve"> comprende la propedeutica generale della musica: gli elementi base della </w:t>
      </w:r>
      <w:r w:rsidRPr="00817C06">
        <w:rPr>
          <w:rFonts w:ascii="Calibri" w:hAnsi="Calibri"/>
          <w:b/>
          <w:bCs/>
          <w:sz w:val="20"/>
          <w:szCs w:val="20"/>
        </w:rPr>
        <w:t>teoria</w:t>
      </w:r>
      <w:r w:rsidRPr="00817C06">
        <w:rPr>
          <w:rFonts w:ascii="Calibri" w:hAnsi="Calibri"/>
          <w:sz w:val="20"/>
          <w:szCs w:val="20"/>
        </w:rPr>
        <w:t xml:space="preserve">, il </w:t>
      </w:r>
      <w:r w:rsidRPr="00817C06">
        <w:rPr>
          <w:rFonts w:ascii="Calibri" w:hAnsi="Calibri"/>
          <w:b/>
          <w:bCs/>
          <w:sz w:val="20"/>
          <w:szCs w:val="20"/>
        </w:rPr>
        <w:t xml:space="preserve">metodo </w:t>
      </w:r>
      <w:r w:rsidRPr="00817C06">
        <w:rPr>
          <w:rFonts w:ascii="Calibri" w:hAnsi="Calibri"/>
          <w:sz w:val="20"/>
          <w:szCs w:val="20"/>
        </w:rPr>
        <w:t xml:space="preserve">e la </w:t>
      </w:r>
      <w:r w:rsidRPr="00817C06">
        <w:rPr>
          <w:rFonts w:ascii="Calibri" w:hAnsi="Calibri"/>
          <w:b/>
          <w:bCs/>
          <w:sz w:val="20"/>
          <w:szCs w:val="20"/>
        </w:rPr>
        <w:t>parte antologica</w:t>
      </w:r>
      <w:r w:rsidRPr="00817C06">
        <w:rPr>
          <w:rFonts w:ascii="Calibri" w:hAnsi="Calibri"/>
          <w:sz w:val="20"/>
          <w:szCs w:val="20"/>
        </w:rPr>
        <w:t xml:space="preserve">. La </w:t>
      </w:r>
      <w:r w:rsidRPr="00817C06">
        <w:rPr>
          <w:rFonts w:ascii="Calibri" w:hAnsi="Calibri"/>
          <w:b/>
          <w:bCs/>
          <w:sz w:val="20"/>
          <w:szCs w:val="20"/>
        </w:rPr>
        <w:t xml:space="preserve">Teoria </w:t>
      </w:r>
      <w:r w:rsidRPr="00817C06">
        <w:rPr>
          <w:rFonts w:ascii="Calibri" w:hAnsi="Calibri"/>
          <w:sz w:val="20"/>
          <w:szCs w:val="20"/>
        </w:rPr>
        <w:t xml:space="preserve">affronta le caratteristiche del linguaggio musicale, l’acustica, le regole della notazione, la melodia, l’armonia e l’accompagnamento. Il </w:t>
      </w:r>
      <w:r w:rsidRPr="00817C06">
        <w:rPr>
          <w:rFonts w:ascii="Calibri" w:hAnsi="Calibri"/>
          <w:b/>
          <w:bCs/>
          <w:sz w:val="20"/>
          <w:szCs w:val="20"/>
        </w:rPr>
        <w:t xml:space="preserve">Metodo </w:t>
      </w:r>
      <w:r w:rsidRPr="00817C06">
        <w:rPr>
          <w:rFonts w:ascii="Calibri" w:hAnsi="Calibri"/>
          <w:sz w:val="20"/>
          <w:szCs w:val="20"/>
        </w:rPr>
        <w:t xml:space="preserve">si occupa di </w:t>
      </w:r>
      <w:r w:rsidRPr="00817C06">
        <w:rPr>
          <w:rFonts w:ascii="Calibri" w:hAnsi="Calibri"/>
          <w:b/>
          <w:bCs/>
          <w:sz w:val="20"/>
          <w:szCs w:val="20"/>
        </w:rPr>
        <w:t>percussioni</w:t>
      </w:r>
      <w:r w:rsidRPr="00817C06">
        <w:rPr>
          <w:rFonts w:ascii="Calibri" w:hAnsi="Calibri"/>
          <w:sz w:val="20"/>
          <w:szCs w:val="20"/>
        </w:rPr>
        <w:t xml:space="preserve">, </w:t>
      </w:r>
      <w:r w:rsidRPr="00817C06">
        <w:rPr>
          <w:rFonts w:ascii="Calibri" w:hAnsi="Calibri"/>
          <w:b/>
          <w:bCs/>
          <w:sz w:val="20"/>
          <w:szCs w:val="20"/>
        </w:rPr>
        <w:t>flauto</w:t>
      </w:r>
      <w:r w:rsidRPr="00817C06">
        <w:rPr>
          <w:rFonts w:ascii="Calibri" w:hAnsi="Calibri"/>
          <w:sz w:val="20"/>
          <w:szCs w:val="20"/>
        </w:rPr>
        <w:t xml:space="preserve">, </w:t>
      </w:r>
      <w:r w:rsidRPr="00817C06">
        <w:rPr>
          <w:rFonts w:ascii="Calibri" w:hAnsi="Calibri"/>
          <w:b/>
          <w:bCs/>
          <w:sz w:val="20"/>
          <w:szCs w:val="20"/>
        </w:rPr>
        <w:t>chitarra</w:t>
      </w:r>
      <w:r w:rsidRPr="00817C06">
        <w:rPr>
          <w:rFonts w:ascii="Calibri" w:hAnsi="Calibri"/>
          <w:sz w:val="20"/>
          <w:szCs w:val="20"/>
        </w:rPr>
        <w:t xml:space="preserve">, </w:t>
      </w:r>
      <w:r w:rsidRPr="00817C06">
        <w:rPr>
          <w:rFonts w:ascii="Calibri" w:hAnsi="Calibri"/>
          <w:b/>
          <w:bCs/>
          <w:sz w:val="20"/>
          <w:szCs w:val="20"/>
        </w:rPr>
        <w:t xml:space="preserve">ukulele </w:t>
      </w:r>
      <w:r w:rsidRPr="00817C06">
        <w:rPr>
          <w:rFonts w:ascii="Calibri" w:hAnsi="Calibri"/>
          <w:sz w:val="20"/>
          <w:szCs w:val="20"/>
        </w:rPr>
        <w:t xml:space="preserve">e </w:t>
      </w:r>
      <w:r w:rsidRPr="00817C06">
        <w:rPr>
          <w:rFonts w:ascii="Calibri" w:hAnsi="Calibri"/>
          <w:b/>
          <w:bCs/>
          <w:sz w:val="20"/>
          <w:szCs w:val="20"/>
        </w:rPr>
        <w:t xml:space="preserve">tastiera </w:t>
      </w:r>
      <w:r w:rsidRPr="00817C06">
        <w:rPr>
          <w:rFonts w:ascii="Calibri" w:hAnsi="Calibri"/>
          <w:sz w:val="20"/>
          <w:szCs w:val="20"/>
        </w:rPr>
        <w:t xml:space="preserve">procedendo in modo graduale, nota per nota, con esempi e brani da suonare ritmici e melodici. </w:t>
      </w:r>
      <w:r w:rsidRPr="00817C06">
        <w:rPr>
          <w:rFonts w:ascii="Calibri" w:hAnsi="Calibri"/>
          <w:b/>
          <w:bCs/>
          <w:sz w:val="20"/>
          <w:szCs w:val="20"/>
        </w:rPr>
        <w:t>Cantare insieme</w:t>
      </w:r>
      <w:r w:rsidRPr="00817C06">
        <w:rPr>
          <w:rFonts w:ascii="Calibri" w:hAnsi="Calibri"/>
          <w:sz w:val="20"/>
          <w:szCs w:val="20"/>
        </w:rPr>
        <w:t xml:space="preserve"> affronta il primo strumento, la </w:t>
      </w:r>
      <w:r w:rsidRPr="00817C06">
        <w:rPr>
          <w:rFonts w:ascii="Calibri" w:hAnsi="Calibri"/>
          <w:b/>
          <w:bCs/>
          <w:sz w:val="20"/>
          <w:szCs w:val="20"/>
        </w:rPr>
        <w:t>voce</w:t>
      </w:r>
      <w:r w:rsidRPr="00817C06">
        <w:rPr>
          <w:rFonts w:ascii="Calibri" w:hAnsi="Calibri"/>
          <w:sz w:val="20"/>
          <w:szCs w:val="20"/>
        </w:rPr>
        <w:t xml:space="preserve">, in un itinerario che parte dal canto a una sola nota fino a quello a più voci, per </w:t>
      </w:r>
      <w:r w:rsidRPr="00817C06">
        <w:rPr>
          <w:rFonts w:ascii="Calibri" w:hAnsi="Calibri"/>
          <w:b/>
          <w:bCs/>
          <w:sz w:val="20"/>
          <w:szCs w:val="20"/>
        </w:rPr>
        <w:t>imparare a cantare</w:t>
      </w:r>
      <w:r w:rsidRPr="00817C06">
        <w:rPr>
          <w:rFonts w:ascii="Calibri" w:hAnsi="Calibri"/>
          <w:sz w:val="20"/>
          <w:szCs w:val="20"/>
        </w:rPr>
        <w:t xml:space="preserve"> non per imitazione, ma </w:t>
      </w:r>
      <w:r w:rsidRPr="00817C06">
        <w:rPr>
          <w:rFonts w:ascii="Calibri" w:hAnsi="Calibri"/>
          <w:b/>
          <w:bCs/>
          <w:sz w:val="20"/>
          <w:szCs w:val="20"/>
        </w:rPr>
        <w:t>leggendo le note</w:t>
      </w:r>
      <w:r w:rsidRPr="00817C06">
        <w:rPr>
          <w:rFonts w:ascii="Calibri" w:hAnsi="Calibri"/>
          <w:sz w:val="20"/>
          <w:szCs w:val="20"/>
        </w:rPr>
        <w:t>. L’</w:t>
      </w:r>
      <w:r w:rsidRPr="00817C06">
        <w:rPr>
          <w:rFonts w:ascii="Calibri" w:hAnsi="Calibri"/>
          <w:b/>
          <w:bCs/>
          <w:sz w:val="20"/>
          <w:szCs w:val="20"/>
        </w:rPr>
        <w:t>Antologia</w:t>
      </w:r>
      <w:r w:rsidRPr="00817C06">
        <w:rPr>
          <w:rFonts w:ascii="Calibri" w:hAnsi="Calibri"/>
          <w:sz w:val="20"/>
          <w:szCs w:val="20"/>
        </w:rPr>
        <w:t xml:space="preserve"> contiene anche brani per i concerti in classe, ed è suddivisa in una grande varietà di generi. In chiusura la sezione dedicata all’</w:t>
      </w:r>
      <w:r w:rsidRPr="00817C06">
        <w:rPr>
          <w:rFonts w:ascii="Calibri" w:hAnsi="Calibri"/>
          <w:b/>
          <w:bCs/>
          <w:sz w:val="20"/>
          <w:szCs w:val="20"/>
        </w:rPr>
        <w:t>Educazione Civica</w:t>
      </w:r>
      <w:r w:rsidRPr="00817C06">
        <w:rPr>
          <w:rFonts w:ascii="Calibri" w:hAnsi="Calibri"/>
          <w:sz w:val="20"/>
          <w:szCs w:val="20"/>
        </w:rPr>
        <w:t xml:space="preserve"> con proprie esercitazioni. </w:t>
      </w:r>
    </w:p>
    <w:p w:rsidRPr="00817C06" w:rsidR="00817C06" w:rsidP="00817C06" w:rsidRDefault="00817C06" w14:paraId="38CDCAB8" w14:textId="77777777">
      <w:pPr>
        <w:jc w:val="both"/>
        <w:rPr>
          <w:rFonts w:ascii="Calibri" w:hAnsi="Calibri"/>
          <w:sz w:val="20"/>
          <w:szCs w:val="20"/>
        </w:rPr>
      </w:pPr>
    </w:p>
    <w:p w:rsidRPr="00876C5B" w:rsidR="006103BB" w:rsidP="00DB17FB" w:rsidRDefault="006103BB" w14:paraId="46734AA7" w14:textId="77777777">
      <w:pPr>
        <w:jc w:val="both"/>
        <w:rPr>
          <w:rFonts w:ascii="Calibri" w:hAnsi="Calibri"/>
          <w:sz w:val="20"/>
          <w:szCs w:val="20"/>
        </w:rPr>
      </w:pPr>
    </w:p>
    <w:p w:rsidRPr="00916C61" w:rsidR="00876C5B" w:rsidP="00876C5B" w:rsidRDefault="00876C5B" w14:paraId="59D8E543" w14:textId="00609BD8">
      <w:pPr>
        <w:pStyle w:val="Titolo6"/>
        <w:pBdr>
          <w:top w:val="single" w:color="auto" w:sz="4" w:space="0"/>
          <w:left w:val="single" w:color="auto" w:sz="4" w:space="4"/>
          <w:bottom w:val="single" w:color="auto" w:sz="4" w:space="1"/>
          <w:right w:val="single" w:color="auto" w:sz="4" w:space="4"/>
        </w:pBdr>
        <w:spacing w:before="0"/>
        <w:ind w:left="142" w:right="-1"/>
        <w:jc w:val="center"/>
        <w:rPr>
          <w:rFonts w:cs="Calibri" w:asciiTheme="minorHAnsi" w:hAnsiTheme="minorHAnsi"/>
          <w:b/>
          <w:i/>
          <w:color w:val="0000FF"/>
          <w:sz w:val="20"/>
          <w:szCs w:val="20"/>
        </w:rPr>
      </w:pPr>
      <w:bookmarkStart w:name="_Hlk1728776" w:id="0"/>
      <w:r w:rsidRPr="00916C61">
        <w:rPr>
          <w:rFonts w:cs="Calibri" w:asciiTheme="minorHAnsi" w:hAnsiTheme="minorHAnsi"/>
          <w:b/>
          <w:color w:val="0000FF"/>
          <w:sz w:val="20"/>
          <w:szCs w:val="20"/>
        </w:rPr>
        <w:t xml:space="preserve">Quest’opera viene proposta in MODALITA’ MISTA DI </w:t>
      </w:r>
      <w:r w:rsidRPr="00916C61">
        <w:rPr>
          <w:rFonts w:cs="Calibri" w:asciiTheme="minorHAnsi" w:hAnsiTheme="minorHAnsi"/>
          <w:color w:val="0000FF"/>
          <w:sz w:val="20"/>
          <w:szCs w:val="20"/>
        </w:rPr>
        <w:t>TIPO B</w:t>
      </w:r>
      <w:r w:rsidRPr="00916C61">
        <w:rPr>
          <w:rFonts w:cs="Calibri" w:asciiTheme="minorHAnsi" w:hAnsiTheme="minorHAnsi"/>
          <w:b/>
          <w:color w:val="0000FF"/>
          <w:sz w:val="20"/>
          <w:szCs w:val="20"/>
        </w:rPr>
        <w:t xml:space="preserve"> e MODALITA’ DIGITALE DI </w:t>
      </w:r>
      <w:r w:rsidRPr="00916C61">
        <w:rPr>
          <w:rFonts w:cs="Calibri" w:asciiTheme="minorHAnsi" w:hAnsiTheme="minorHAnsi"/>
          <w:color w:val="0000FF"/>
          <w:sz w:val="20"/>
          <w:szCs w:val="20"/>
        </w:rPr>
        <w:t>TIPO C</w:t>
      </w:r>
    </w:p>
    <w:p w:rsidRPr="00916C61" w:rsidR="00876C5B" w:rsidP="00876C5B" w:rsidRDefault="00876C5B" w14:paraId="70E02ECD" w14:textId="77777777">
      <w:pPr>
        <w:pStyle w:val="Titolo6"/>
        <w:pBdr>
          <w:top w:val="single" w:color="auto" w:sz="4" w:space="0"/>
          <w:left w:val="single" w:color="auto" w:sz="4" w:space="4"/>
          <w:bottom w:val="single" w:color="auto" w:sz="4" w:space="1"/>
          <w:right w:val="single" w:color="auto" w:sz="4" w:space="4"/>
        </w:pBdr>
        <w:spacing w:before="0"/>
        <w:ind w:left="142" w:right="-1"/>
        <w:jc w:val="center"/>
        <w:rPr>
          <w:rFonts w:cs="Calibri" w:asciiTheme="minorHAnsi" w:hAnsiTheme="minorHAnsi"/>
          <w:b/>
          <w:i/>
          <w:color w:val="0000FF"/>
          <w:sz w:val="20"/>
          <w:szCs w:val="20"/>
        </w:rPr>
      </w:pPr>
      <w:r w:rsidRPr="00916C61">
        <w:rPr>
          <w:rFonts w:cs="Calibri" w:asciiTheme="minorHAnsi" w:hAnsiTheme="minorHAnsi"/>
          <w:b/>
          <w:color w:val="0000FF"/>
          <w:sz w:val="20"/>
          <w:szCs w:val="20"/>
        </w:rPr>
        <w:t>in conformità a quanto indicato dal D.M. n.781 del 27 settembre 2013.</w:t>
      </w:r>
    </w:p>
    <w:p w:rsidRPr="00CE0CD7" w:rsidR="00876C5B" w:rsidP="00876C5B" w:rsidRDefault="00876C5B" w14:paraId="63706B27" w14:textId="77777777">
      <w:pPr>
        <w:pStyle w:val="Titolo6"/>
        <w:pBdr>
          <w:top w:val="single" w:color="auto" w:sz="4" w:space="0"/>
          <w:left w:val="single" w:color="auto" w:sz="4" w:space="4"/>
          <w:bottom w:val="single" w:color="auto" w:sz="4" w:space="1"/>
          <w:right w:val="single" w:color="auto" w:sz="4" w:space="4"/>
        </w:pBdr>
        <w:spacing w:before="0"/>
        <w:ind w:left="142" w:right="-1"/>
        <w:jc w:val="center"/>
        <w:rPr>
          <w:rFonts w:cs="Calibri" w:asciiTheme="minorHAnsi" w:hAnsiTheme="minorHAnsi"/>
          <w:b/>
          <w:i/>
          <w:sz w:val="20"/>
          <w:szCs w:val="20"/>
        </w:rPr>
      </w:pPr>
      <w:r w:rsidRPr="00CE0CD7">
        <w:rPr>
          <w:rFonts w:cs="Calibri" w:asciiTheme="minorHAnsi" w:hAnsiTheme="minorHAnsi"/>
          <w:b/>
          <w:i/>
          <w:sz w:val="20"/>
          <w:szCs w:val="20"/>
        </w:rPr>
        <w:t xml:space="preserve">Per informazioni sul corredo multimediale e su codici e prezzi delle versioni digitali, </w:t>
      </w:r>
    </w:p>
    <w:p w:rsidRPr="00CE0CD7" w:rsidR="00876C5B" w:rsidP="01C3D9DD" w:rsidRDefault="00876C5B" w14:paraId="6ACB9A98" w14:textId="69B5F0AE">
      <w:pPr>
        <w:pStyle w:val="Titolo6"/>
        <w:pBdr>
          <w:top w:val="single" w:color="FF000000" w:sz="4" w:space="0"/>
          <w:left w:val="single" w:color="FF000000" w:sz="4" w:space="4"/>
          <w:bottom w:val="single" w:color="FF000000" w:sz="4" w:space="1"/>
          <w:right w:val="single" w:color="FF000000" w:sz="4" w:space="4"/>
        </w:pBdr>
        <w:spacing w:before="0"/>
        <w:ind w:left="142" w:right="-1"/>
        <w:jc w:val="center"/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</w:pPr>
      <w:r w:rsidRPr="01C3D9DD" w:rsidR="00876C5B"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  <w:t>visitare il sito www.</w:t>
      </w:r>
      <w:r w:rsidRPr="01C3D9DD" w:rsidR="00817C06"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  <w:t>gruppolascuola</w:t>
      </w:r>
      <w:r w:rsidRPr="01C3D9DD" w:rsidR="000F316F"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  <w:t>.it</w:t>
      </w:r>
    </w:p>
    <w:bookmarkEnd w:id="0"/>
    <w:p w:rsidR="00715ACF" w:rsidP="00116CFC" w:rsidRDefault="00715ACF" w14:paraId="138E8949" w14:textId="5E356A0C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Pr="008B53D9" w:rsidR="00715ACF" w:rsidP="00116CFC" w:rsidRDefault="00715ACF" w14:paraId="42322580" w14:textId="04EA03FA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Data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>Docente</w:t>
      </w:r>
    </w:p>
    <w:sectPr w:rsidRPr="008B53D9" w:rsidR="00715ACF" w:rsidSect="00C377FC">
      <w:pgSz w:w="11906" w:h="16838" w:orient="portrait"/>
      <w:pgMar w:top="851" w:right="1134" w:bottom="42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F2DB3" w:rsidP="00F50C75" w:rsidRDefault="00FF2DB3" w14:paraId="433137E1" w14:textId="77777777">
      <w:r>
        <w:separator/>
      </w:r>
    </w:p>
  </w:endnote>
  <w:endnote w:type="continuationSeparator" w:id="0">
    <w:p w:rsidR="00FF2DB3" w:rsidP="00F50C75" w:rsidRDefault="00FF2DB3" w14:paraId="06BE6554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F2DB3" w:rsidP="00F50C75" w:rsidRDefault="00FF2DB3" w14:paraId="5E4E7E41" w14:textId="77777777">
      <w:r>
        <w:separator/>
      </w:r>
    </w:p>
  </w:footnote>
  <w:footnote w:type="continuationSeparator" w:id="0">
    <w:p w:rsidR="00FF2DB3" w:rsidP="00F50C75" w:rsidRDefault="00FF2DB3" w14:paraId="5251E40A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824BA8"/>
    <w:multiLevelType w:val="hybridMultilevel"/>
    <w:tmpl w:val="6584FA08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5FD35BD"/>
    <w:multiLevelType w:val="hybridMultilevel"/>
    <w:tmpl w:val="81A2B07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6B7225F"/>
    <w:multiLevelType w:val="hybridMultilevel"/>
    <w:tmpl w:val="BC6E80E4"/>
    <w:lvl w:ilvl="0" w:tplc="D3E23784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  <w:color w:val="0070C0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23566561"/>
    <w:multiLevelType w:val="hybridMultilevel"/>
    <w:tmpl w:val="979CA6C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611280"/>
    <w:multiLevelType w:val="hybridMultilevel"/>
    <w:tmpl w:val="3200B9E4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5E554A"/>
    <w:multiLevelType w:val="hybridMultilevel"/>
    <w:tmpl w:val="6FC67332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314565D7"/>
    <w:multiLevelType w:val="hybridMultilevel"/>
    <w:tmpl w:val="76A0450E"/>
    <w:lvl w:ilvl="0" w:tplc="04100001">
      <w:start w:val="1"/>
      <w:numFmt w:val="bullet"/>
      <w:lvlText w:val=""/>
      <w:lvlJc w:val="left"/>
      <w:pPr>
        <w:ind w:left="436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156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1876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596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316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036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4756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476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196" w:hanging="360"/>
      </w:pPr>
      <w:rPr>
        <w:rFonts w:hint="default" w:ascii="Wingdings" w:hAnsi="Wingdings"/>
      </w:rPr>
    </w:lvl>
  </w:abstractNum>
  <w:abstractNum w:abstractNumId="7" w15:restartNumberingAfterBreak="0">
    <w:nsid w:val="42B734C4"/>
    <w:multiLevelType w:val="hybridMultilevel"/>
    <w:tmpl w:val="55EE1322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EF7546"/>
    <w:multiLevelType w:val="hybridMultilevel"/>
    <w:tmpl w:val="93F00C2C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60817C19"/>
    <w:multiLevelType w:val="hybridMultilevel"/>
    <w:tmpl w:val="5A0E4950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62692E66"/>
    <w:multiLevelType w:val="hybridMultilevel"/>
    <w:tmpl w:val="33FA891C"/>
    <w:lvl w:ilvl="0" w:tplc="BDC84FF8">
      <w:numFmt w:val="bullet"/>
      <w:lvlText w:val="-"/>
      <w:lvlJc w:val="left"/>
      <w:pPr>
        <w:ind w:left="720" w:hanging="360"/>
      </w:pPr>
      <w:rPr>
        <w:rFonts w:hint="default" w:ascii="Calibri" w:hAnsi="Calibri" w:eastAsia="Calibri" w:cs="Times New Roman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6A3F34E9"/>
    <w:multiLevelType w:val="hybridMultilevel"/>
    <w:tmpl w:val="AA60BA46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993275"/>
    <w:multiLevelType w:val="multilevel"/>
    <w:tmpl w:val="BD2E2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3" w15:restartNumberingAfterBreak="0">
    <w:nsid w:val="74466AED"/>
    <w:multiLevelType w:val="multilevel"/>
    <w:tmpl w:val="C2EED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 w16cid:durableId="527335350">
    <w:abstractNumId w:val="2"/>
  </w:num>
  <w:num w:numId="2" w16cid:durableId="1718433352">
    <w:abstractNumId w:val="6"/>
  </w:num>
  <w:num w:numId="3" w16cid:durableId="1720008217">
    <w:abstractNumId w:val="1"/>
  </w:num>
  <w:num w:numId="4" w16cid:durableId="1235821059">
    <w:abstractNumId w:val="10"/>
  </w:num>
  <w:num w:numId="5" w16cid:durableId="1373925431">
    <w:abstractNumId w:val="8"/>
  </w:num>
  <w:num w:numId="6" w16cid:durableId="1701198673">
    <w:abstractNumId w:val="3"/>
  </w:num>
  <w:num w:numId="7" w16cid:durableId="637610789">
    <w:abstractNumId w:val="11"/>
  </w:num>
  <w:num w:numId="8" w16cid:durableId="383022668">
    <w:abstractNumId w:val="4"/>
  </w:num>
  <w:num w:numId="9" w16cid:durableId="1708945658">
    <w:abstractNumId w:val="9"/>
  </w:num>
  <w:num w:numId="10" w16cid:durableId="1184713398">
    <w:abstractNumId w:val="0"/>
  </w:num>
  <w:num w:numId="11" w16cid:durableId="1686592958">
    <w:abstractNumId w:val="5"/>
  </w:num>
  <w:num w:numId="12" w16cid:durableId="2122407717">
    <w:abstractNumId w:val="7"/>
  </w:num>
  <w:num w:numId="13" w16cid:durableId="1663238212">
    <w:abstractNumId w:val="12"/>
  </w:num>
  <w:num w:numId="14" w16cid:durableId="1585215813">
    <w:abstractNumId w:val="1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90"/>
  <w:trackRevisions w:val="false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1F4"/>
    <w:rsid w:val="000240FE"/>
    <w:rsid w:val="00030014"/>
    <w:rsid w:val="00041F48"/>
    <w:rsid w:val="00043CA9"/>
    <w:rsid w:val="00046ABD"/>
    <w:rsid w:val="000617B2"/>
    <w:rsid w:val="00064155"/>
    <w:rsid w:val="000745F2"/>
    <w:rsid w:val="00086712"/>
    <w:rsid w:val="0009470A"/>
    <w:rsid w:val="000B0181"/>
    <w:rsid w:val="000D166A"/>
    <w:rsid w:val="000D1DF9"/>
    <w:rsid w:val="000F29CC"/>
    <w:rsid w:val="000F316F"/>
    <w:rsid w:val="001071DC"/>
    <w:rsid w:val="00116CFC"/>
    <w:rsid w:val="00131913"/>
    <w:rsid w:val="001921F4"/>
    <w:rsid w:val="00194A1A"/>
    <w:rsid w:val="001B1637"/>
    <w:rsid w:val="001D1C8A"/>
    <w:rsid w:val="001F214D"/>
    <w:rsid w:val="00211EB6"/>
    <w:rsid w:val="002271BE"/>
    <w:rsid w:val="00232EA9"/>
    <w:rsid w:val="00233453"/>
    <w:rsid w:val="002954E1"/>
    <w:rsid w:val="00295F8B"/>
    <w:rsid w:val="002B0868"/>
    <w:rsid w:val="002E7F86"/>
    <w:rsid w:val="002F2BFB"/>
    <w:rsid w:val="002F42D0"/>
    <w:rsid w:val="002F5CC3"/>
    <w:rsid w:val="00316916"/>
    <w:rsid w:val="00317009"/>
    <w:rsid w:val="003211B0"/>
    <w:rsid w:val="003265C3"/>
    <w:rsid w:val="00331392"/>
    <w:rsid w:val="00333F92"/>
    <w:rsid w:val="00334FDA"/>
    <w:rsid w:val="00380E8E"/>
    <w:rsid w:val="00383D5C"/>
    <w:rsid w:val="003845DC"/>
    <w:rsid w:val="0039109A"/>
    <w:rsid w:val="003937E4"/>
    <w:rsid w:val="003A30AD"/>
    <w:rsid w:val="003D5A60"/>
    <w:rsid w:val="003D7D59"/>
    <w:rsid w:val="003F314D"/>
    <w:rsid w:val="003F341A"/>
    <w:rsid w:val="003F5BC9"/>
    <w:rsid w:val="003F68A8"/>
    <w:rsid w:val="003F7713"/>
    <w:rsid w:val="00412009"/>
    <w:rsid w:val="00433E23"/>
    <w:rsid w:val="004452CE"/>
    <w:rsid w:val="0045266D"/>
    <w:rsid w:val="004877AA"/>
    <w:rsid w:val="004B1518"/>
    <w:rsid w:val="004B4F35"/>
    <w:rsid w:val="004F3483"/>
    <w:rsid w:val="004F5A65"/>
    <w:rsid w:val="004F6EB2"/>
    <w:rsid w:val="005275CD"/>
    <w:rsid w:val="0056471E"/>
    <w:rsid w:val="00580389"/>
    <w:rsid w:val="00595867"/>
    <w:rsid w:val="005A17CE"/>
    <w:rsid w:val="005B10C4"/>
    <w:rsid w:val="005B453F"/>
    <w:rsid w:val="005C7BC4"/>
    <w:rsid w:val="005E08CB"/>
    <w:rsid w:val="005F4E64"/>
    <w:rsid w:val="00603BF9"/>
    <w:rsid w:val="006073E3"/>
    <w:rsid w:val="006103BB"/>
    <w:rsid w:val="006179BE"/>
    <w:rsid w:val="0062638E"/>
    <w:rsid w:val="006446DC"/>
    <w:rsid w:val="00653A12"/>
    <w:rsid w:val="00662FFA"/>
    <w:rsid w:val="0066408F"/>
    <w:rsid w:val="00697BD0"/>
    <w:rsid w:val="006B7B41"/>
    <w:rsid w:val="006D0E40"/>
    <w:rsid w:val="007007D5"/>
    <w:rsid w:val="007045E3"/>
    <w:rsid w:val="00714610"/>
    <w:rsid w:val="00715ACF"/>
    <w:rsid w:val="007313BC"/>
    <w:rsid w:val="00743113"/>
    <w:rsid w:val="00760717"/>
    <w:rsid w:val="00786A5F"/>
    <w:rsid w:val="007B5307"/>
    <w:rsid w:val="007B75B1"/>
    <w:rsid w:val="007E605B"/>
    <w:rsid w:val="007E740B"/>
    <w:rsid w:val="007F2460"/>
    <w:rsid w:val="007F5CEF"/>
    <w:rsid w:val="00803E2F"/>
    <w:rsid w:val="00813226"/>
    <w:rsid w:val="00817C06"/>
    <w:rsid w:val="008508AC"/>
    <w:rsid w:val="00870813"/>
    <w:rsid w:val="008759BF"/>
    <w:rsid w:val="00876C5B"/>
    <w:rsid w:val="00896B5E"/>
    <w:rsid w:val="008B53D9"/>
    <w:rsid w:val="008D252F"/>
    <w:rsid w:val="0090278A"/>
    <w:rsid w:val="00912DF0"/>
    <w:rsid w:val="00913E5F"/>
    <w:rsid w:val="009158E3"/>
    <w:rsid w:val="00916C61"/>
    <w:rsid w:val="00931D85"/>
    <w:rsid w:val="009366E1"/>
    <w:rsid w:val="00946BEF"/>
    <w:rsid w:val="00947F49"/>
    <w:rsid w:val="0096048A"/>
    <w:rsid w:val="00961839"/>
    <w:rsid w:val="009856F7"/>
    <w:rsid w:val="00996F94"/>
    <w:rsid w:val="009A17A8"/>
    <w:rsid w:val="009B1F62"/>
    <w:rsid w:val="009D24C1"/>
    <w:rsid w:val="009E04F4"/>
    <w:rsid w:val="009E1728"/>
    <w:rsid w:val="009F1997"/>
    <w:rsid w:val="009F4F8F"/>
    <w:rsid w:val="00A048A9"/>
    <w:rsid w:val="00A05F74"/>
    <w:rsid w:val="00A1013B"/>
    <w:rsid w:val="00A1086B"/>
    <w:rsid w:val="00A23FCD"/>
    <w:rsid w:val="00A27D4C"/>
    <w:rsid w:val="00A61474"/>
    <w:rsid w:val="00A66E8F"/>
    <w:rsid w:val="00A72228"/>
    <w:rsid w:val="00AA27C8"/>
    <w:rsid w:val="00AE0282"/>
    <w:rsid w:val="00AE3C66"/>
    <w:rsid w:val="00B130F8"/>
    <w:rsid w:val="00B251CB"/>
    <w:rsid w:val="00B2730F"/>
    <w:rsid w:val="00B31C23"/>
    <w:rsid w:val="00B36837"/>
    <w:rsid w:val="00B44B21"/>
    <w:rsid w:val="00B54E6E"/>
    <w:rsid w:val="00B776F7"/>
    <w:rsid w:val="00BD0ED5"/>
    <w:rsid w:val="00BF1954"/>
    <w:rsid w:val="00BF404E"/>
    <w:rsid w:val="00C01B8E"/>
    <w:rsid w:val="00C023E3"/>
    <w:rsid w:val="00C20AC1"/>
    <w:rsid w:val="00C23ABD"/>
    <w:rsid w:val="00C262B6"/>
    <w:rsid w:val="00C377FC"/>
    <w:rsid w:val="00C37E4E"/>
    <w:rsid w:val="00C53D93"/>
    <w:rsid w:val="00C6034F"/>
    <w:rsid w:val="00C64286"/>
    <w:rsid w:val="00C7535C"/>
    <w:rsid w:val="00C81975"/>
    <w:rsid w:val="00CB0260"/>
    <w:rsid w:val="00CD44C9"/>
    <w:rsid w:val="00CD589E"/>
    <w:rsid w:val="00CE0CD7"/>
    <w:rsid w:val="00D16057"/>
    <w:rsid w:val="00D165DA"/>
    <w:rsid w:val="00D16800"/>
    <w:rsid w:val="00D44FAF"/>
    <w:rsid w:val="00D5321D"/>
    <w:rsid w:val="00D54094"/>
    <w:rsid w:val="00D616BE"/>
    <w:rsid w:val="00DA4500"/>
    <w:rsid w:val="00DB17FB"/>
    <w:rsid w:val="00DE4BED"/>
    <w:rsid w:val="00DF0FD6"/>
    <w:rsid w:val="00E015C3"/>
    <w:rsid w:val="00E147EF"/>
    <w:rsid w:val="00E17F3B"/>
    <w:rsid w:val="00E33F5D"/>
    <w:rsid w:val="00E351F9"/>
    <w:rsid w:val="00E41F58"/>
    <w:rsid w:val="00E434A9"/>
    <w:rsid w:val="00E57770"/>
    <w:rsid w:val="00E7393E"/>
    <w:rsid w:val="00E75A43"/>
    <w:rsid w:val="00EA11DE"/>
    <w:rsid w:val="00EA36C9"/>
    <w:rsid w:val="00EB4662"/>
    <w:rsid w:val="00ED7B97"/>
    <w:rsid w:val="00EF37F8"/>
    <w:rsid w:val="00F03353"/>
    <w:rsid w:val="00F10419"/>
    <w:rsid w:val="00F165CC"/>
    <w:rsid w:val="00F50C75"/>
    <w:rsid w:val="00F53CBB"/>
    <w:rsid w:val="00F73323"/>
    <w:rsid w:val="00F769E7"/>
    <w:rsid w:val="00F95E54"/>
    <w:rsid w:val="00FD7012"/>
    <w:rsid w:val="00FE4BAC"/>
    <w:rsid w:val="00FF2DB3"/>
    <w:rsid w:val="01C3D9DD"/>
    <w:rsid w:val="0460E7B3"/>
    <w:rsid w:val="0E3703DE"/>
    <w:rsid w:val="370F22EF"/>
    <w:rsid w:val="467FC098"/>
    <w:rsid w:val="46876ABD"/>
    <w:rsid w:val="5A5B2BD9"/>
    <w:rsid w:val="5BB05C66"/>
    <w:rsid w:val="6802D70C"/>
    <w:rsid w:val="6A93058F"/>
    <w:rsid w:val="739F6337"/>
    <w:rsid w:val="7EF79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F268FB"/>
  <w15:docId w15:val="{5E5CD205-0570-4B3D-ABD6-1D5867DFEF2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Calibri" w:hAnsi="Calibri" w:eastAsia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e" w:default="1">
    <w:name w:val="Normal"/>
    <w:qFormat/>
    <w:rsid w:val="001921F4"/>
    <w:rPr>
      <w:rFonts w:ascii="Times New Roman" w:hAnsi="Times New Roman" w:eastAsia="Times New Roman"/>
      <w:sz w:val="24"/>
      <w:szCs w:val="24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876C5B"/>
    <w:pPr>
      <w:keepNext/>
      <w:keepLines/>
      <w:spacing w:before="40"/>
      <w:outlineLvl w:val="5"/>
    </w:pPr>
    <w:rPr>
      <w:rFonts w:asciiTheme="majorHAnsi" w:hAnsiTheme="majorHAnsi" w:eastAsiaTheme="majorEastAsia" w:cstheme="majorBidi"/>
      <w:color w:val="1F3763" w:themeColor="accent1" w:themeShade="7F"/>
    </w:rPr>
  </w:style>
  <w:style w:type="character" w:styleId="Carpredefinitoparagrafo" w:default="1">
    <w:name w:val="Default Paragraph Font"/>
    <w:uiPriority w:val="1"/>
    <w:semiHidden/>
    <w:unhideWhenUsed/>
  </w:style>
  <w:style w:type="table" w:styleId="Tabellanorma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essunelenco" w:default="1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1921F4"/>
    <w:pPr>
      <w:contextualSpacing/>
    </w:pPr>
    <w:rPr>
      <w:rFonts w:ascii="Calibri Light" w:hAnsi="Calibri Light"/>
      <w:spacing w:val="-10"/>
      <w:kern w:val="28"/>
      <w:sz w:val="56"/>
      <w:szCs w:val="56"/>
    </w:rPr>
  </w:style>
  <w:style w:type="character" w:styleId="TitoloCarattere" w:customStyle="1">
    <w:name w:val="Titolo Carattere"/>
    <w:link w:val="Titolo"/>
    <w:uiPriority w:val="10"/>
    <w:rsid w:val="001921F4"/>
    <w:rPr>
      <w:rFonts w:ascii="Calibri Light" w:hAnsi="Calibri Light" w:eastAsia="Times New Roman" w:cs="Times New Roman"/>
      <w:spacing w:val="-10"/>
      <w:kern w:val="28"/>
      <w:sz w:val="56"/>
      <w:szCs w:val="56"/>
      <w:lang w:eastAsia="it-IT"/>
    </w:rPr>
  </w:style>
  <w:style w:type="paragraph" w:styleId="NormaleWeb">
    <w:name w:val="Normal (Web)"/>
    <w:basedOn w:val="Normale"/>
    <w:semiHidden/>
    <w:unhideWhenUsed/>
    <w:rsid w:val="0009470A"/>
    <w:pPr>
      <w:spacing w:before="100" w:beforeAutospacing="1" w:after="100" w:afterAutospacing="1"/>
    </w:pPr>
  </w:style>
  <w:style w:type="character" w:styleId="Titolo6Carattere" w:customStyle="1">
    <w:name w:val="Titolo 6 Carattere"/>
    <w:basedOn w:val="Carpredefinitoparagrafo"/>
    <w:link w:val="Titolo6"/>
    <w:uiPriority w:val="9"/>
    <w:semiHidden/>
    <w:rsid w:val="00876C5B"/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C023E3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F50C75"/>
    <w:pPr>
      <w:tabs>
        <w:tab w:val="center" w:pos="4819"/>
        <w:tab w:val="right" w:pos="9638"/>
      </w:tabs>
    </w:p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F50C75"/>
    <w:rPr>
      <w:rFonts w:ascii="Times New Roman" w:hAnsi="Times New Roman" w:eastAsia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F50C75"/>
    <w:pPr>
      <w:tabs>
        <w:tab w:val="center" w:pos="4819"/>
        <w:tab w:val="right" w:pos="9638"/>
      </w:tabs>
    </w:pPr>
  </w:style>
  <w:style w:type="character" w:styleId="PidipaginaCarattere" w:customStyle="1">
    <w:name w:val="Piè di pagina Carattere"/>
    <w:basedOn w:val="Carpredefinitoparagrafo"/>
    <w:link w:val="Pidipagina"/>
    <w:uiPriority w:val="99"/>
    <w:rsid w:val="00F50C75"/>
    <w:rPr>
      <w:rFonts w:ascii="Times New Roman" w:hAnsi="Times New Roman"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30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9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2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19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71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7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26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0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4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4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4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18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52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8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05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34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5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3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75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35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65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65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5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0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0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9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5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1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2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6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2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97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9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9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png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ca79eef-a69e-4a66-8b55-028d38292579">
      <Terms xmlns="http://schemas.microsoft.com/office/infopath/2007/PartnerControls"/>
    </lcf76f155ced4ddcb4097134ff3c332f>
    <TaxCatchAll xmlns="0fbfb32c-7e65-4512-a09f-9c9691456a72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527707CFF95404D890CADBC23AED2C7" ma:contentTypeVersion="16" ma:contentTypeDescription="Creare un nuovo documento." ma:contentTypeScope="" ma:versionID="08179b3ba27b430f0e04cae94a883743">
  <xsd:schema xmlns:xsd="http://www.w3.org/2001/XMLSchema" xmlns:xs="http://www.w3.org/2001/XMLSchema" xmlns:p="http://schemas.microsoft.com/office/2006/metadata/properties" xmlns:ns2="aca79eef-a69e-4a66-8b55-028d38292579" xmlns:ns3="0fbfb32c-7e65-4512-a09f-9c9691456a72" targetNamespace="http://schemas.microsoft.com/office/2006/metadata/properties" ma:root="true" ma:fieldsID="50f5c76990f6fb5f9e2ded3461f6a050" ns2:_="" ns3:_="">
    <xsd:import namespace="aca79eef-a69e-4a66-8b55-028d38292579"/>
    <xsd:import namespace="0fbfb32c-7e65-4512-a09f-9c9691456a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a79eef-a69e-4a66-8b55-028d382925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 immagine" ma:readOnly="false" ma:fieldId="{5cf76f15-5ced-4ddc-b409-7134ff3c332f}" ma:taxonomyMulti="true" ma:sspId="7bd1fcfc-a3b5-43ab-a898-b8d6ea4204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bfb32c-7e65-4512-a09f-9c9691456a7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a2b9f55f-4323-423c-81c9-4d92f148eb64}" ma:internalName="TaxCatchAll" ma:showField="CatchAllData" ma:web="0fbfb32c-7e65-4512-a09f-9c9691456a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2C6548-7CBF-2B40-9B52-8765344E38C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4B9419D-6D5F-484C-81F9-2EC61E1579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E85E5BA-8F1B-4C76-A2A0-35AF5A42FBD7}">
  <ds:schemaRefs>
    <ds:schemaRef ds:uri="http://schemas.microsoft.com/office/2006/metadata/properties"/>
    <ds:schemaRef ds:uri="http://schemas.microsoft.com/office/infopath/2007/PartnerControls"/>
    <ds:schemaRef ds:uri="aca79eef-a69e-4a66-8b55-028d38292579"/>
    <ds:schemaRef ds:uri="0fbfb32c-7e65-4512-a09f-9c9691456a72"/>
  </ds:schemaRefs>
</ds:datastoreItem>
</file>

<file path=customXml/itemProps4.xml><?xml version="1.0" encoding="utf-8"?>
<ds:datastoreItem xmlns:ds="http://schemas.openxmlformats.org/officeDocument/2006/customXml" ds:itemID="{74726D4D-FD85-4F23-9A09-0E278534F4A0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Nicola Prinetti</dc:creator>
  <keywords/>
  <dc:description/>
  <lastModifiedBy>Marta Baiguera</lastModifiedBy>
  <revision>7</revision>
  <lastPrinted>2021-01-29T14:56:00.0000000Z</lastPrinted>
  <dcterms:created xsi:type="dcterms:W3CDTF">2024-02-02T11:02:00.0000000Z</dcterms:created>
  <dcterms:modified xsi:type="dcterms:W3CDTF">2025-01-17T10:03:06.3480391Z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0x010100A527707CFF95404D890CADBC23AED2C7</vt:lpwstr>
  </property>
  <property fmtid="{D5CDD505-2E9C-101B-9397-08002B2CF9AE}" pid="3" name="MediaServiceImageTags">
    <vt:lpwstr/>
  </property>
</Properties>
</file>