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6D0C" w14:textId="68E87910" w:rsidR="00B507C2" w:rsidRDefault="002B1ED6">
      <w:pPr>
        <w:jc w:val="center"/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7366C9A" wp14:editId="202A6E7B">
            <wp:simplePos x="0" y="0"/>
            <wp:positionH relativeFrom="margin">
              <wp:posOffset>87465</wp:posOffset>
            </wp:positionH>
            <wp:positionV relativeFrom="margin">
              <wp:posOffset>18443</wp:posOffset>
            </wp:positionV>
            <wp:extent cx="2199640" cy="675640"/>
            <wp:effectExtent l="0" t="0" r="0" b="0"/>
            <wp:wrapSquare wrapText="bothSides"/>
            <wp:docPr id="25199049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0491" name="Immagine 2519904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hidden="0" allowOverlap="1" wp14:anchorId="32621395" wp14:editId="175BF264">
            <wp:simplePos x="0" y="0"/>
            <wp:positionH relativeFrom="margin">
              <wp:posOffset>4595633</wp:posOffset>
            </wp:positionH>
            <wp:positionV relativeFrom="margin">
              <wp:posOffset>19932</wp:posOffset>
            </wp:positionV>
            <wp:extent cx="1064895" cy="676910"/>
            <wp:effectExtent l="0" t="0" r="0" b="0"/>
            <wp:wrapSquare wrapText="bothSides" distT="0" distB="0" distL="114300" distR="114300"/>
            <wp:docPr id="1" name="image1.png" descr="Immagine che contiene testo, Carattere, schermata, log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Carattere, schermata, logo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633E61" w14:textId="034E2B87" w:rsidR="00B507C2" w:rsidRDefault="00B507C2">
      <w:pPr>
        <w:jc w:val="center"/>
      </w:pPr>
    </w:p>
    <w:p w14:paraId="6E5CBA9F" w14:textId="77777777" w:rsidR="00B507C2" w:rsidRDefault="00B507C2">
      <w:pPr>
        <w:jc w:val="center"/>
      </w:pPr>
    </w:p>
    <w:p w14:paraId="7670461E" w14:textId="77777777" w:rsidR="00B507C2" w:rsidRDefault="00B507C2">
      <w:pPr>
        <w:jc w:val="center"/>
      </w:pPr>
    </w:p>
    <w:p w14:paraId="4C3EDD5E" w14:textId="77777777" w:rsidR="00B507C2" w:rsidRDefault="00B507C2"/>
    <w:p w14:paraId="22BF2B5A" w14:textId="77777777" w:rsidR="00B507C2" w:rsidRDefault="00B507C2"/>
    <w:p w14:paraId="1AEEEB1F" w14:textId="77777777" w:rsidR="00B507C2" w:rsidRDefault="00000000" w:rsidP="0082439B">
      <w:pPr>
        <w:jc w:val="center"/>
        <w:rPr>
          <w:b/>
          <w:color w:val="C9211E"/>
          <w:sz w:val="44"/>
          <w:szCs w:val="44"/>
        </w:rPr>
      </w:pPr>
      <w:r>
        <w:rPr>
          <w:b/>
          <w:color w:val="C9211E"/>
          <w:sz w:val="44"/>
          <w:szCs w:val="44"/>
        </w:rPr>
        <w:t>Gerusalemme: una città, tre fedi</w:t>
      </w:r>
    </w:p>
    <w:p w14:paraId="45FF32F2" w14:textId="77777777" w:rsidR="00F301C3" w:rsidRDefault="00F301C3" w:rsidP="0082439B">
      <w:pPr>
        <w:jc w:val="center"/>
        <w:rPr>
          <w:b/>
        </w:rPr>
      </w:pPr>
    </w:p>
    <w:p w14:paraId="0E268318" w14:textId="5BF85A3C" w:rsidR="00B507C2" w:rsidRDefault="00000000" w:rsidP="0082439B">
      <w:pPr>
        <w:pStyle w:val="Titolo3"/>
        <w:keepNext w:val="0"/>
        <w:keepLines w:val="0"/>
        <w:spacing w:before="0" w:after="0"/>
        <w:jc w:val="center"/>
      </w:pPr>
      <w:bookmarkStart w:id="0" w:name="_jpxlbxpwersn" w:colFirst="0" w:colLast="0"/>
      <w:bookmarkEnd w:id="0"/>
      <w:r>
        <w:rPr>
          <w:b/>
          <w:color w:val="000000"/>
          <w:sz w:val="32"/>
          <w:szCs w:val="32"/>
        </w:rPr>
        <w:t>Scheda didattica - Laboratorio</w:t>
      </w:r>
    </w:p>
    <w:p w14:paraId="767FF241" w14:textId="77777777" w:rsidR="00B507C2" w:rsidRDefault="00B507C2" w:rsidP="005763C0">
      <w:pPr>
        <w:jc w:val="both"/>
      </w:pPr>
    </w:p>
    <w:p w14:paraId="257D8CD8" w14:textId="77777777" w:rsidR="00B507C2" w:rsidRDefault="00000000" w:rsidP="005763C0">
      <w:pPr>
        <w:jc w:val="both"/>
      </w:pPr>
      <w:r>
        <w:rPr>
          <w:b/>
          <w:color w:val="C9211E"/>
        </w:rPr>
        <w:t>Destinatari:</w:t>
      </w:r>
      <w:r>
        <w:t xml:space="preserve"> Studenti e studentesse della </w:t>
      </w:r>
      <w:r>
        <w:rPr>
          <w:color w:val="C9211E"/>
        </w:rPr>
        <w:t>Scuola Secondaria di Primo Grado</w:t>
      </w:r>
    </w:p>
    <w:p w14:paraId="5C90FD3A" w14:textId="77777777" w:rsidR="00B507C2" w:rsidRDefault="00B507C2" w:rsidP="005763C0">
      <w:pPr>
        <w:jc w:val="both"/>
      </w:pPr>
    </w:p>
    <w:p w14:paraId="414F9434" w14:textId="77777777" w:rsidR="00B507C2" w:rsidRDefault="00000000" w:rsidP="005763C0">
      <w:pPr>
        <w:jc w:val="both"/>
      </w:pPr>
      <w:r>
        <w:rPr>
          <w:b/>
          <w:color w:val="C9211E"/>
        </w:rPr>
        <w:t>Traguardi per lo sviluppo delle competenze</w:t>
      </w:r>
    </w:p>
    <w:p w14:paraId="24F56B94" w14:textId="0C0EF04C" w:rsidR="00B507C2" w:rsidRDefault="00000000" w:rsidP="005763C0">
      <w:pPr>
        <w:numPr>
          <w:ilvl w:val="0"/>
          <w:numId w:val="3"/>
        </w:numPr>
        <w:jc w:val="both"/>
      </w:pPr>
      <w:r>
        <w:t>Cogliere l’intreccio tra dimensione religiosa e culturale</w:t>
      </w:r>
      <w:r w:rsidR="005763C0">
        <w:t>.</w:t>
      </w:r>
    </w:p>
    <w:p w14:paraId="762CDAB0" w14:textId="34253FE5" w:rsidR="00B507C2" w:rsidRDefault="00000000" w:rsidP="005763C0">
      <w:pPr>
        <w:numPr>
          <w:ilvl w:val="0"/>
          <w:numId w:val="3"/>
        </w:numPr>
        <w:jc w:val="both"/>
      </w:pPr>
      <w:r>
        <w:t>Confrontarsi con il contesto religioso in cui si vive, sviluppando un’identità aperta al dialogo</w:t>
      </w:r>
      <w:r w:rsidR="005763C0">
        <w:t>.</w:t>
      </w:r>
    </w:p>
    <w:p w14:paraId="31CE8E8B" w14:textId="1410F515" w:rsidR="00B507C2" w:rsidRDefault="00000000" w:rsidP="005763C0">
      <w:pPr>
        <w:numPr>
          <w:ilvl w:val="0"/>
          <w:numId w:val="3"/>
        </w:numPr>
        <w:jc w:val="both"/>
      </w:pPr>
      <w:r>
        <w:t>Riconoscere i linguaggi espressivi della fede e la loro presenza nello spazio sacro di Gerusalemme</w:t>
      </w:r>
      <w:r w:rsidR="005763C0">
        <w:t>.</w:t>
      </w:r>
    </w:p>
    <w:p w14:paraId="5C3F4708" w14:textId="77777777" w:rsidR="00B507C2" w:rsidRDefault="00000000" w:rsidP="005763C0">
      <w:pPr>
        <w:numPr>
          <w:ilvl w:val="0"/>
          <w:numId w:val="3"/>
        </w:numPr>
        <w:jc w:val="both"/>
      </w:pPr>
      <w:r>
        <w:t>Saper interagire con persone di religioni differenti nel rispetto reciproco e nella ricerca di pace.</w:t>
      </w:r>
    </w:p>
    <w:p w14:paraId="0294E443" w14:textId="77777777" w:rsidR="00B507C2" w:rsidRDefault="00B507C2" w:rsidP="005763C0">
      <w:pPr>
        <w:jc w:val="both"/>
      </w:pPr>
    </w:p>
    <w:p w14:paraId="25059677" w14:textId="77777777" w:rsidR="00B507C2" w:rsidRDefault="00000000" w:rsidP="005763C0">
      <w:pPr>
        <w:jc w:val="both"/>
      </w:pPr>
      <w:r>
        <w:rPr>
          <w:b/>
          <w:color w:val="C9211E"/>
        </w:rPr>
        <w:t>Obiettivi di apprendimento</w:t>
      </w:r>
    </w:p>
    <w:p w14:paraId="626A0894" w14:textId="77777777" w:rsidR="00B507C2" w:rsidRDefault="00000000" w:rsidP="005763C0">
      <w:pPr>
        <w:numPr>
          <w:ilvl w:val="0"/>
          <w:numId w:val="9"/>
        </w:numPr>
        <w:jc w:val="both"/>
      </w:pPr>
      <w:r>
        <w:t>Evidenziare gli elementi specifici della dottrina, del culto e dell’etica delle tre religioni monoteiste.</w:t>
      </w:r>
    </w:p>
    <w:p w14:paraId="18D81333" w14:textId="77777777" w:rsidR="00B507C2" w:rsidRDefault="00000000" w:rsidP="005763C0">
      <w:pPr>
        <w:numPr>
          <w:ilvl w:val="0"/>
          <w:numId w:val="9"/>
        </w:numPr>
        <w:jc w:val="both"/>
      </w:pPr>
      <w:r>
        <w:t>Conoscere i luoghi sacri di Gerusalemme e il loro significato per ebrei, cristiani e musulmani.</w:t>
      </w:r>
    </w:p>
    <w:p w14:paraId="3465418D" w14:textId="77777777" w:rsidR="00B507C2" w:rsidRDefault="00000000" w:rsidP="005763C0">
      <w:pPr>
        <w:numPr>
          <w:ilvl w:val="0"/>
          <w:numId w:val="9"/>
        </w:numPr>
        <w:jc w:val="both"/>
      </w:pPr>
      <w:r>
        <w:t>Comprendere l’importanza del dialogo interreligioso come cammino di pace.</w:t>
      </w:r>
    </w:p>
    <w:p w14:paraId="2B9096A4" w14:textId="77777777" w:rsidR="00B507C2" w:rsidRDefault="00000000" w:rsidP="005763C0">
      <w:pPr>
        <w:numPr>
          <w:ilvl w:val="0"/>
          <w:numId w:val="9"/>
        </w:numPr>
        <w:jc w:val="both"/>
      </w:pPr>
      <w:r>
        <w:t>Riconoscere il ruolo dei Francescani nella custodia dei luoghi santi e nella promozione della fraternità.</w:t>
      </w:r>
    </w:p>
    <w:p w14:paraId="64EFD1F1" w14:textId="77777777" w:rsidR="00B507C2" w:rsidRDefault="00B507C2" w:rsidP="005763C0">
      <w:pPr>
        <w:jc w:val="both"/>
      </w:pPr>
    </w:p>
    <w:p w14:paraId="5F55E583" w14:textId="77777777" w:rsidR="00B507C2" w:rsidRDefault="00000000" w:rsidP="005763C0">
      <w:pPr>
        <w:jc w:val="both"/>
      </w:pPr>
      <w:r>
        <w:rPr>
          <w:b/>
          <w:color w:val="C9211E"/>
        </w:rPr>
        <w:t>Tempi:</w:t>
      </w:r>
      <w:r>
        <w:t xml:space="preserve"> 1 ora</w:t>
      </w:r>
    </w:p>
    <w:p w14:paraId="7D52C00F" w14:textId="77777777" w:rsidR="00B507C2" w:rsidRDefault="00B507C2" w:rsidP="005763C0">
      <w:pPr>
        <w:jc w:val="both"/>
      </w:pPr>
    </w:p>
    <w:p w14:paraId="6A9EE7BF" w14:textId="77777777" w:rsidR="00B507C2" w:rsidRDefault="00000000" w:rsidP="005763C0">
      <w:pPr>
        <w:jc w:val="both"/>
      </w:pPr>
      <w:r>
        <w:rPr>
          <w:b/>
          <w:color w:val="C9211E"/>
        </w:rPr>
        <w:t>Materiali e risorse</w:t>
      </w:r>
      <w:r>
        <w:t>:</w:t>
      </w:r>
    </w:p>
    <w:p w14:paraId="6D2D8498" w14:textId="0D0DF399" w:rsidR="00B507C2" w:rsidRDefault="005763C0" w:rsidP="005763C0">
      <w:pPr>
        <w:numPr>
          <w:ilvl w:val="0"/>
          <w:numId w:val="6"/>
        </w:numPr>
        <w:jc w:val="both"/>
        <w:rPr>
          <w:b/>
        </w:rPr>
      </w:pPr>
      <w:r>
        <w:rPr>
          <w:b/>
        </w:rPr>
        <w:t>Testi:</w:t>
      </w:r>
    </w:p>
    <w:p w14:paraId="7459753C" w14:textId="77777777" w:rsidR="005763C0" w:rsidRDefault="00000000" w:rsidP="005763C0">
      <w:pPr>
        <w:numPr>
          <w:ilvl w:val="1"/>
          <w:numId w:val="6"/>
        </w:numPr>
        <w:jc w:val="both"/>
      </w:pPr>
      <w:r w:rsidRPr="005763C0">
        <w:rPr>
          <w:i/>
          <w:iCs/>
        </w:rPr>
        <w:t>Una città santa per una Terra Santa</w:t>
      </w:r>
    </w:p>
    <w:p w14:paraId="06449EE1" w14:textId="232F9AFC" w:rsidR="00B507C2" w:rsidRDefault="00000000" w:rsidP="005763C0">
      <w:pPr>
        <w:ind w:left="1440"/>
        <w:jc w:val="both"/>
      </w:pPr>
      <w:r>
        <w:t>Tutte e tre le grandi religioni monoteistiche convergono a Gerusalemme attorno a una loro pietra sacra, fondamento di un tempio.</w:t>
      </w:r>
    </w:p>
    <w:p w14:paraId="118FC12F" w14:textId="77777777" w:rsidR="00B507C2" w:rsidRDefault="00000000" w:rsidP="005763C0">
      <w:pPr>
        <w:ind w:left="1440"/>
        <w:jc w:val="both"/>
      </w:pPr>
      <w:r>
        <w:t>Per gli ebrei sono simbolicamente le pietre del Tempio di re Salomone (anche se in realtà appartengono alle pietre del Tempio ricostruito al tempo di Erode).</w:t>
      </w:r>
    </w:p>
    <w:p w14:paraId="52F2D854" w14:textId="77777777" w:rsidR="00B507C2" w:rsidRDefault="00000000" w:rsidP="005763C0">
      <w:pPr>
        <w:ind w:left="1440"/>
        <w:jc w:val="both"/>
      </w:pPr>
      <w:r>
        <w:t>Per l’islam è la rupe dell’ascensione di Maometto al cielo, base della moschea di Omar.</w:t>
      </w:r>
    </w:p>
    <w:p w14:paraId="25A54E2A" w14:textId="77777777" w:rsidR="005763C0" w:rsidRDefault="00000000" w:rsidP="005763C0">
      <w:pPr>
        <w:ind w:left="1440"/>
        <w:jc w:val="both"/>
      </w:pPr>
      <w:r>
        <w:t xml:space="preserve">Per i cristiani è la pietra ribaltata della tomba di Cristo che è al centro della basilica crociata del Santo Sepolcro, un monumentale edificio sorto sopra la chiesa voluta da Elena, la madre dell’imperatore Costantino nel IV secolo. </w:t>
      </w:r>
    </w:p>
    <w:p w14:paraId="4961E775" w14:textId="51B4581B" w:rsidR="00B507C2" w:rsidRDefault="00000000" w:rsidP="005763C0">
      <w:pPr>
        <w:ind w:left="1440"/>
        <w:jc w:val="both"/>
      </w:pPr>
      <w:r>
        <w:t>(</w:t>
      </w:r>
      <w:r w:rsidR="005763C0">
        <w:t xml:space="preserve">tratto da: E. Stroppiana – M. Fossati, </w:t>
      </w:r>
      <w:r w:rsidRPr="005763C0">
        <w:rPr>
          <w:i/>
          <w:iCs/>
        </w:rPr>
        <w:t>Tutte le luci del mondo</w:t>
      </w:r>
      <w:r w:rsidR="005763C0">
        <w:t xml:space="preserve">, SEI, </w:t>
      </w:r>
      <w:proofErr w:type="spellStart"/>
      <w:r w:rsidR="005763C0">
        <w:t>Vol</w:t>
      </w:r>
      <w:proofErr w:type="spellEnd"/>
      <w:r>
        <w:t xml:space="preserve"> 1 </w:t>
      </w:r>
      <w:r w:rsidR="005763C0">
        <w:t>–</w:t>
      </w:r>
      <w:r>
        <w:t xml:space="preserve"> pag</w:t>
      </w:r>
      <w:r w:rsidR="005763C0">
        <w:t>.</w:t>
      </w:r>
      <w:r>
        <w:t xml:space="preserve"> 182)</w:t>
      </w:r>
      <w:r w:rsidR="005763C0">
        <w:t>.</w:t>
      </w:r>
    </w:p>
    <w:p w14:paraId="17694F8D" w14:textId="77777777" w:rsidR="005763C0" w:rsidRDefault="00000000" w:rsidP="005763C0">
      <w:pPr>
        <w:numPr>
          <w:ilvl w:val="1"/>
          <w:numId w:val="6"/>
        </w:numPr>
        <w:jc w:val="both"/>
      </w:pPr>
      <w:r>
        <w:lastRenderedPageBreak/>
        <w:t>Estratto da</w:t>
      </w:r>
      <w:r w:rsidR="005763C0">
        <w:t xml:space="preserve"> Lettera enciclica</w:t>
      </w:r>
      <w:r>
        <w:t xml:space="preserve"> </w:t>
      </w:r>
      <w:r w:rsidRPr="005763C0">
        <w:rPr>
          <w:i/>
          <w:iCs/>
        </w:rPr>
        <w:t>Fratelli tutti</w:t>
      </w:r>
    </w:p>
    <w:p w14:paraId="4BF93E48" w14:textId="66DC4C64" w:rsidR="00B507C2" w:rsidRDefault="00000000" w:rsidP="005763C0">
      <w:pPr>
        <w:ind w:left="1440"/>
        <w:jc w:val="both"/>
      </w:pPr>
      <w:r>
        <w:t xml:space="preserve">Le diverse religioni, a partire dal riconoscimento del valore di ogni persona umana come creatura chiamata ad essere figlio o figlia di Dio, offrono un prezioso apporto per la costruzione della fraternità e per la difesa della giustizia nella società. Il dialogo tra persone di religioni differenti non si fa solamente per diplomazia, cortesia o tolleranza. Come hanno insegnato i vescovi dell’India, l’“obiettivo del dialogo è stabilire amicizia, pace, armonia e condividere valori ed esperienze morali e spirituali in uno spirito di verità e amore”. </w:t>
      </w:r>
      <w:proofErr w:type="gramStart"/>
      <w:r>
        <w:t>[...].(</w:t>
      </w:r>
      <w:proofErr w:type="gramEnd"/>
      <w:r>
        <w:t>n. 271)</w:t>
      </w:r>
    </w:p>
    <w:p w14:paraId="5C664C0C" w14:textId="53C7C158" w:rsidR="005763C0" w:rsidRDefault="00000000" w:rsidP="005763C0">
      <w:pPr>
        <w:numPr>
          <w:ilvl w:val="0"/>
          <w:numId w:val="6"/>
        </w:numPr>
        <w:jc w:val="both"/>
      </w:pPr>
      <w:r>
        <w:rPr>
          <w:b/>
        </w:rPr>
        <w:t>Video</w:t>
      </w:r>
      <w:r>
        <w:t xml:space="preserve"> </w:t>
      </w:r>
      <w:r w:rsidR="005763C0">
        <w:t>“</w:t>
      </w:r>
      <w:r>
        <w:t>Le diverse religioni in Terrasanta</w:t>
      </w:r>
      <w:r w:rsidR="005763C0">
        <w:t>”</w:t>
      </w:r>
      <w:r>
        <w:t xml:space="preserve"> </w:t>
      </w:r>
    </w:p>
    <w:p w14:paraId="33D734A3" w14:textId="397D40BC" w:rsidR="00B507C2" w:rsidRDefault="005763C0" w:rsidP="005763C0">
      <w:pPr>
        <w:ind w:left="720"/>
        <w:jc w:val="both"/>
      </w:pPr>
      <w:hyperlink r:id="rId9" w:history="1">
        <w:r w:rsidRPr="00AE7889">
          <w:rPr>
            <w:rStyle w:val="Collegamentoipertestuale"/>
          </w:rPr>
          <w:t>https://www2.edu.lascuola.it/edizioni-digitali/LaStradaVersoCasa/Integrali/Volume1/video/CLIP4_LE-DIVERSE-RELIGIONI-IN-TERRASANTA.mp4</w:t>
        </w:r>
      </w:hyperlink>
      <w:r>
        <w:t xml:space="preserve"> </w:t>
      </w:r>
    </w:p>
    <w:p w14:paraId="620B1AF1" w14:textId="77777777" w:rsidR="00B507C2" w:rsidRDefault="00000000" w:rsidP="005763C0">
      <w:pPr>
        <w:numPr>
          <w:ilvl w:val="0"/>
          <w:numId w:val="6"/>
        </w:numPr>
        <w:jc w:val="both"/>
      </w:pPr>
      <w:r w:rsidRPr="005763C0">
        <w:rPr>
          <w:b/>
          <w:bCs/>
        </w:rPr>
        <w:t>Cartina di Gerusalemme</w:t>
      </w:r>
      <w:r>
        <w:t xml:space="preserve"> con i principali luoghi sacri</w:t>
      </w:r>
    </w:p>
    <w:p w14:paraId="57B1C25F" w14:textId="77777777" w:rsidR="00B507C2" w:rsidRPr="0082439B" w:rsidRDefault="00000000" w:rsidP="005763C0">
      <w:pPr>
        <w:numPr>
          <w:ilvl w:val="0"/>
          <w:numId w:val="6"/>
        </w:numPr>
        <w:jc w:val="both"/>
        <w:rPr>
          <w:b/>
          <w:bCs/>
        </w:rPr>
      </w:pPr>
      <w:r w:rsidRPr="0082439B">
        <w:rPr>
          <w:b/>
          <w:bCs/>
        </w:rPr>
        <w:t>Pennarelli, cartoncini, tablet o LIM per visione video</w:t>
      </w:r>
    </w:p>
    <w:p w14:paraId="597AA747" w14:textId="77777777" w:rsidR="00B507C2" w:rsidRDefault="00B507C2" w:rsidP="005763C0">
      <w:pPr>
        <w:jc w:val="both"/>
      </w:pPr>
    </w:p>
    <w:p w14:paraId="517036CB" w14:textId="77777777" w:rsidR="00B507C2" w:rsidRDefault="00000000" w:rsidP="005763C0">
      <w:pPr>
        <w:jc w:val="both"/>
      </w:pPr>
      <w:r>
        <w:rPr>
          <w:b/>
          <w:color w:val="C9211E"/>
        </w:rPr>
        <w:t>Fasi dell’attività</w:t>
      </w:r>
    </w:p>
    <w:p w14:paraId="58F2E814" w14:textId="77777777" w:rsidR="00B507C2" w:rsidRDefault="00000000" w:rsidP="005763C0">
      <w:pPr>
        <w:jc w:val="both"/>
        <w:rPr>
          <w:b/>
        </w:rPr>
      </w:pPr>
      <w:r>
        <w:rPr>
          <w:b/>
        </w:rPr>
        <w:t>Fase 1 – Introduzione e attivazione (10 minuti)</w:t>
      </w:r>
    </w:p>
    <w:p w14:paraId="79BE3B67" w14:textId="77777777" w:rsidR="00B507C2" w:rsidRDefault="00000000" w:rsidP="005763C0">
      <w:pPr>
        <w:pStyle w:val="Paragrafoelenco"/>
        <w:numPr>
          <w:ilvl w:val="0"/>
          <w:numId w:val="11"/>
        </w:numPr>
        <w:jc w:val="both"/>
      </w:pPr>
      <w:r>
        <w:t>Brainstorming guidato: “Che cosa sapete di Gerusalemme?”</w:t>
      </w:r>
    </w:p>
    <w:p w14:paraId="11F9CD17" w14:textId="5B43B8E1" w:rsidR="00B507C2" w:rsidRDefault="00000000" w:rsidP="007802A1">
      <w:pPr>
        <w:pStyle w:val="Paragrafoelenco"/>
        <w:numPr>
          <w:ilvl w:val="0"/>
          <w:numId w:val="11"/>
        </w:numPr>
        <w:jc w:val="both"/>
      </w:pPr>
      <w:r>
        <w:t>Presentazione dell’obiettivo: scoprire come ebrei, cristiani e musulmani vivono la fede nella stessa città. Breve introduzione visiva: visione di immagini o cartina della città.</w:t>
      </w:r>
    </w:p>
    <w:p w14:paraId="373DA9C6" w14:textId="77777777" w:rsidR="00B507C2" w:rsidRDefault="00B507C2" w:rsidP="005763C0">
      <w:pPr>
        <w:jc w:val="both"/>
      </w:pPr>
    </w:p>
    <w:p w14:paraId="53A6D02B" w14:textId="77777777" w:rsidR="00B507C2" w:rsidRDefault="00000000" w:rsidP="005763C0">
      <w:pPr>
        <w:jc w:val="both"/>
        <w:rPr>
          <w:b/>
        </w:rPr>
      </w:pPr>
      <w:r>
        <w:rPr>
          <w:b/>
        </w:rPr>
        <w:t>Fase 2 – Esplorazione e ricerca (20 minuti)</w:t>
      </w:r>
    </w:p>
    <w:p w14:paraId="418CE726" w14:textId="77777777" w:rsidR="00B507C2" w:rsidRDefault="00000000" w:rsidP="007802A1">
      <w:pPr>
        <w:pStyle w:val="Paragrafoelenco"/>
        <w:numPr>
          <w:ilvl w:val="0"/>
          <w:numId w:val="12"/>
        </w:numPr>
        <w:jc w:val="both"/>
      </w:pPr>
      <w:r>
        <w:t>Lettura in piccoli gruppi dei due testi proposti.</w:t>
      </w:r>
    </w:p>
    <w:p w14:paraId="558C7B5D" w14:textId="13C9C9E0" w:rsidR="00B507C2" w:rsidRDefault="00000000" w:rsidP="007802A1">
      <w:pPr>
        <w:pStyle w:val="Paragrafoelenco"/>
        <w:numPr>
          <w:ilvl w:val="0"/>
          <w:numId w:val="12"/>
        </w:numPr>
        <w:jc w:val="both"/>
      </w:pPr>
      <w:r>
        <w:t>Visione del video con scheda guida (domande di comprensione e</w:t>
      </w:r>
      <w:r w:rsidR="007802A1">
        <w:t xml:space="preserve"> di</w:t>
      </w:r>
      <w:r>
        <w:t xml:space="preserve"> riflessione).</w:t>
      </w:r>
    </w:p>
    <w:p w14:paraId="09658178" w14:textId="5B7B37C0" w:rsidR="00B507C2" w:rsidRDefault="00000000" w:rsidP="007802A1">
      <w:pPr>
        <w:pStyle w:val="Paragrafoelenco"/>
        <w:numPr>
          <w:ilvl w:val="0"/>
          <w:numId w:val="12"/>
        </w:numPr>
        <w:jc w:val="both"/>
      </w:pPr>
      <w:r>
        <w:t xml:space="preserve">Ogni gruppo </w:t>
      </w:r>
      <w:r w:rsidR="00D96F6E">
        <w:t>in cui si div</w:t>
      </w:r>
      <w:r w:rsidR="00605B2D">
        <w:t>ide</w:t>
      </w:r>
      <w:r w:rsidR="00D96F6E">
        <w:t xml:space="preserve"> la classe </w:t>
      </w:r>
      <w:r>
        <w:t>si concentra su una religione (ebraismo, cristianesimo, islam)</w:t>
      </w:r>
      <w:r w:rsidR="00D96F6E">
        <w:t>,</w:t>
      </w:r>
      <w:r>
        <w:t xml:space="preserve"> individuando:</w:t>
      </w:r>
    </w:p>
    <w:p w14:paraId="1624948A" w14:textId="77777777" w:rsidR="00B507C2" w:rsidRDefault="00000000" w:rsidP="007802A1">
      <w:pPr>
        <w:pStyle w:val="Paragrafoelenco"/>
        <w:numPr>
          <w:ilvl w:val="1"/>
          <w:numId w:val="12"/>
        </w:numPr>
        <w:jc w:val="both"/>
      </w:pPr>
      <w:r>
        <w:t>il luogo sacro principale,</w:t>
      </w:r>
    </w:p>
    <w:p w14:paraId="1463319A" w14:textId="77777777" w:rsidR="00B507C2" w:rsidRDefault="00000000" w:rsidP="007802A1">
      <w:pPr>
        <w:pStyle w:val="Paragrafoelenco"/>
        <w:numPr>
          <w:ilvl w:val="1"/>
          <w:numId w:val="12"/>
        </w:numPr>
        <w:jc w:val="both"/>
      </w:pPr>
      <w:r>
        <w:t>un simbolo o rito significativo,</w:t>
      </w:r>
    </w:p>
    <w:p w14:paraId="3C728EA7" w14:textId="77777777" w:rsidR="00B507C2" w:rsidRDefault="00000000" w:rsidP="007802A1">
      <w:pPr>
        <w:pStyle w:val="Paragrafoelenco"/>
        <w:numPr>
          <w:ilvl w:val="1"/>
          <w:numId w:val="12"/>
        </w:numPr>
        <w:jc w:val="both"/>
      </w:pPr>
      <w:r>
        <w:t>un valore comune con le altre religioni.</w:t>
      </w:r>
    </w:p>
    <w:p w14:paraId="11D76EDE" w14:textId="77777777" w:rsidR="00B507C2" w:rsidRDefault="00B507C2" w:rsidP="005763C0">
      <w:pPr>
        <w:jc w:val="both"/>
      </w:pPr>
    </w:p>
    <w:p w14:paraId="10C4F818" w14:textId="77777777" w:rsidR="00B507C2" w:rsidRDefault="00000000" w:rsidP="005763C0">
      <w:pPr>
        <w:jc w:val="both"/>
        <w:rPr>
          <w:b/>
        </w:rPr>
      </w:pPr>
      <w:r>
        <w:rPr>
          <w:b/>
        </w:rPr>
        <w:t>Fase 3 – Laboratorio di sintesi (20 minuti)</w:t>
      </w:r>
    </w:p>
    <w:p w14:paraId="6F6E6218" w14:textId="2066D34A" w:rsidR="00B507C2" w:rsidRDefault="00000000" w:rsidP="007802A1">
      <w:pPr>
        <w:pStyle w:val="Paragrafoelenco"/>
        <w:numPr>
          <w:ilvl w:val="0"/>
          <w:numId w:val="13"/>
        </w:numPr>
        <w:jc w:val="both"/>
      </w:pPr>
      <w:r>
        <w:t xml:space="preserve">Realizzazione di una mappa comparativa o poster condiviso </w:t>
      </w:r>
      <w:r w:rsidRPr="007802A1">
        <w:rPr>
          <w:b/>
          <w:color w:val="00B050"/>
        </w:rPr>
        <w:t>(vedi Scheda Attività)</w:t>
      </w:r>
    </w:p>
    <w:p w14:paraId="78B62774" w14:textId="72D57288" w:rsidR="00B507C2" w:rsidRDefault="00000000" w:rsidP="007802A1">
      <w:pPr>
        <w:pStyle w:val="Paragrafoelenco"/>
        <w:numPr>
          <w:ilvl w:val="0"/>
          <w:numId w:val="13"/>
        </w:numPr>
        <w:jc w:val="both"/>
      </w:pPr>
      <w:r>
        <w:t xml:space="preserve">Condivisione in plenaria </w:t>
      </w:r>
      <w:r w:rsidR="00D96F6E">
        <w:t>del lavoro</w:t>
      </w:r>
      <w:r>
        <w:t>: ogni gruppo presenta il proprio contributo.</w:t>
      </w:r>
    </w:p>
    <w:p w14:paraId="7F148D31" w14:textId="77777777" w:rsidR="00B507C2" w:rsidRDefault="00000000" w:rsidP="007802A1">
      <w:pPr>
        <w:pStyle w:val="Paragrafoelenco"/>
        <w:numPr>
          <w:ilvl w:val="0"/>
          <w:numId w:val="13"/>
        </w:numPr>
        <w:jc w:val="both"/>
      </w:pPr>
      <w:r>
        <w:t>Discussione guidata: “</w:t>
      </w:r>
      <w:r w:rsidRPr="007802A1">
        <w:rPr>
          <w:iCs/>
        </w:rPr>
        <w:t>Che cosa può insegnarci oggi Gerusalemme?”</w:t>
      </w:r>
    </w:p>
    <w:p w14:paraId="52797AF9" w14:textId="77777777" w:rsidR="00B507C2" w:rsidRDefault="00B507C2" w:rsidP="005763C0">
      <w:pPr>
        <w:jc w:val="both"/>
      </w:pPr>
    </w:p>
    <w:p w14:paraId="196F8B22" w14:textId="77777777" w:rsidR="00B507C2" w:rsidRDefault="00000000" w:rsidP="005763C0">
      <w:pPr>
        <w:jc w:val="both"/>
        <w:rPr>
          <w:b/>
        </w:rPr>
      </w:pPr>
      <w:r>
        <w:rPr>
          <w:b/>
        </w:rPr>
        <w:t>Fase 4 – Conclusione e riflessione personale (10 minuti)</w:t>
      </w:r>
    </w:p>
    <w:p w14:paraId="673967AC" w14:textId="2030B0A1" w:rsidR="00B507C2" w:rsidRDefault="00000000" w:rsidP="005763C0">
      <w:pPr>
        <w:jc w:val="both"/>
      </w:pPr>
      <w:r>
        <w:t xml:space="preserve">Riflessione guidata individuale: “Quale messaggio porto con me dal dialogo tra le </w:t>
      </w:r>
      <w:r w:rsidR="00E6090B">
        <w:t xml:space="preserve">tre grandi </w:t>
      </w:r>
      <w:r>
        <w:t>religioni</w:t>
      </w:r>
      <w:r w:rsidR="00E6090B">
        <w:t xml:space="preserve"> </w:t>
      </w:r>
      <w:proofErr w:type="spellStart"/>
      <w:r w:rsidR="00E6090B">
        <w:t>monosteiste</w:t>
      </w:r>
      <w:proofErr w:type="spellEnd"/>
      <w:r>
        <w:t>?”</w:t>
      </w:r>
    </w:p>
    <w:p w14:paraId="204B26E6" w14:textId="77777777" w:rsidR="00B507C2" w:rsidRDefault="00B507C2" w:rsidP="005763C0">
      <w:pPr>
        <w:jc w:val="both"/>
      </w:pPr>
    </w:p>
    <w:p w14:paraId="7E20113B" w14:textId="77777777" w:rsidR="00B507C2" w:rsidRDefault="00000000" w:rsidP="005763C0">
      <w:pPr>
        <w:jc w:val="both"/>
      </w:pPr>
      <w:r>
        <w:rPr>
          <w:b/>
          <w:color w:val="C9211E"/>
        </w:rPr>
        <w:t>Criteri di valutazione</w:t>
      </w:r>
    </w:p>
    <w:p w14:paraId="2F41EFCF" w14:textId="77777777" w:rsidR="00B507C2" w:rsidRDefault="00000000" w:rsidP="005763C0">
      <w:pPr>
        <w:numPr>
          <w:ilvl w:val="0"/>
          <w:numId w:val="4"/>
        </w:numPr>
        <w:jc w:val="both"/>
      </w:pPr>
      <w:r>
        <w:t>Partecipazione attiva e collaborazione nel gruppo.</w:t>
      </w:r>
    </w:p>
    <w:p w14:paraId="0F9996EB" w14:textId="77777777" w:rsidR="00B507C2" w:rsidRDefault="00000000" w:rsidP="005763C0">
      <w:pPr>
        <w:numPr>
          <w:ilvl w:val="0"/>
          <w:numId w:val="4"/>
        </w:numPr>
        <w:jc w:val="both"/>
      </w:pPr>
      <w:r>
        <w:t>Comprensione dei contenuti essenziali delle tre religioni.</w:t>
      </w:r>
    </w:p>
    <w:p w14:paraId="123F6A20" w14:textId="77777777" w:rsidR="00B507C2" w:rsidRDefault="00000000" w:rsidP="005763C0">
      <w:pPr>
        <w:numPr>
          <w:ilvl w:val="0"/>
          <w:numId w:val="4"/>
        </w:numPr>
        <w:jc w:val="both"/>
      </w:pPr>
      <w:r>
        <w:t>Capacità di sintesi e confronto tra i diversi elementi religiosi.</w:t>
      </w:r>
    </w:p>
    <w:p w14:paraId="25D6FC4F" w14:textId="77777777" w:rsidR="00B507C2" w:rsidRDefault="00000000" w:rsidP="005763C0">
      <w:pPr>
        <w:numPr>
          <w:ilvl w:val="0"/>
          <w:numId w:val="4"/>
        </w:numPr>
        <w:jc w:val="both"/>
      </w:pPr>
      <w:r>
        <w:t>Riflessione personale sul tema della pace e del dialogo.</w:t>
      </w:r>
    </w:p>
    <w:p w14:paraId="439A1C65" w14:textId="77777777" w:rsidR="00B507C2" w:rsidRDefault="00000000" w:rsidP="005763C0">
      <w:pPr>
        <w:numPr>
          <w:ilvl w:val="0"/>
          <w:numId w:val="4"/>
        </w:numPr>
        <w:jc w:val="both"/>
      </w:pPr>
      <w:r>
        <w:t>Creatività e chiarezza nella presentazione del prodotto finale.</w:t>
      </w:r>
    </w:p>
    <w:p w14:paraId="0A40234A" w14:textId="77777777" w:rsidR="00B507C2" w:rsidRDefault="00B507C2" w:rsidP="005763C0">
      <w:pPr>
        <w:jc w:val="both"/>
      </w:pPr>
    </w:p>
    <w:p w14:paraId="3339696A" w14:textId="77777777" w:rsidR="0082439B" w:rsidRDefault="0082439B" w:rsidP="005763C0">
      <w:pPr>
        <w:jc w:val="both"/>
      </w:pPr>
    </w:p>
    <w:p w14:paraId="59968421" w14:textId="45DCFD89" w:rsidR="00B507C2" w:rsidRDefault="00000000" w:rsidP="005763C0">
      <w:pPr>
        <w:jc w:val="both"/>
      </w:pPr>
      <w:r>
        <w:rPr>
          <w:b/>
          <w:color w:val="C9211E"/>
        </w:rPr>
        <w:lastRenderedPageBreak/>
        <w:t>Inclusione</w:t>
      </w:r>
      <w:r w:rsidR="007802A1">
        <w:rPr>
          <w:b/>
          <w:color w:val="C9211E"/>
        </w:rPr>
        <w:t xml:space="preserve"> </w:t>
      </w:r>
      <w:r w:rsidR="007802A1">
        <w:rPr>
          <w:b/>
          <w:color w:val="C00000"/>
        </w:rPr>
        <w:t>- Strategie per studenti BES</w:t>
      </w:r>
    </w:p>
    <w:p w14:paraId="7E57D34E" w14:textId="77777777" w:rsidR="00B507C2" w:rsidRDefault="00000000" w:rsidP="005763C0">
      <w:pPr>
        <w:numPr>
          <w:ilvl w:val="0"/>
          <w:numId w:val="7"/>
        </w:numPr>
        <w:jc w:val="both"/>
      </w:pPr>
      <w:r>
        <w:t>Testi semplificati e mappe predisposte da completare.</w:t>
      </w:r>
    </w:p>
    <w:p w14:paraId="0A525811" w14:textId="77777777" w:rsidR="00B507C2" w:rsidRDefault="00000000" w:rsidP="005763C0">
      <w:pPr>
        <w:numPr>
          <w:ilvl w:val="0"/>
          <w:numId w:val="7"/>
        </w:numPr>
        <w:jc w:val="both"/>
      </w:pPr>
      <w:r>
        <w:t>Supporto visivo e audiovisivo (video, immagini, schemi).</w:t>
      </w:r>
    </w:p>
    <w:p w14:paraId="140939E7" w14:textId="77777777" w:rsidR="00B507C2" w:rsidRDefault="00000000" w:rsidP="005763C0">
      <w:pPr>
        <w:numPr>
          <w:ilvl w:val="0"/>
          <w:numId w:val="7"/>
        </w:numPr>
        <w:jc w:val="both"/>
      </w:pPr>
      <w:r>
        <w:t>Utilizzo di mappe concettuali guidate e strumenti digitali inclusivi.</w:t>
      </w:r>
    </w:p>
    <w:p w14:paraId="40FF0F76" w14:textId="77777777" w:rsidR="00B507C2" w:rsidRDefault="00000000" w:rsidP="005763C0">
      <w:pPr>
        <w:numPr>
          <w:ilvl w:val="0"/>
          <w:numId w:val="7"/>
        </w:numPr>
        <w:jc w:val="both"/>
      </w:pPr>
      <w:r>
        <w:t>Tempi più lunghi per la lettura e la produzione.</w:t>
      </w:r>
    </w:p>
    <w:p w14:paraId="1400F2B8" w14:textId="77777777" w:rsidR="00B507C2" w:rsidRDefault="00000000" w:rsidP="005763C0">
      <w:pPr>
        <w:numPr>
          <w:ilvl w:val="0"/>
          <w:numId w:val="7"/>
        </w:numPr>
        <w:jc w:val="both"/>
      </w:pPr>
      <w:r>
        <w:t xml:space="preserve">Lavoro a coppie con </w:t>
      </w:r>
      <w:r w:rsidRPr="007802A1">
        <w:rPr>
          <w:i/>
          <w:iCs/>
        </w:rPr>
        <w:t>peer tutoring</w:t>
      </w:r>
      <w:r>
        <w:t>.</w:t>
      </w:r>
    </w:p>
    <w:p w14:paraId="036C2FF3" w14:textId="77777777" w:rsidR="00B507C2" w:rsidRDefault="00000000" w:rsidP="005763C0">
      <w:pPr>
        <w:numPr>
          <w:ilvl w:val="0"/>
          <w:numId w:val="7"/>
        </w:numPr>
        <w:jc w:val="both"/>
      </w:pPr>
      <w:r>
        <w:t>Valutazione personalizzata e centrata sul processo.</w:t>
      </w:r>
    </w:p>
    <w:p w14:paraId="68782C1B" w14:textId="77777777" w:rsidR="00B507C2" w:rsidRDefault="00000000" w:rsidP="005763C0">
      <w:pPr>
        <w:numPr>
          <w:ilvl w:val="0"/>
          <w:numId w:val="7"/>
        </w:numPr>
        <w:jc w:val="both"/>
      </w:pPr>
      <w:r>
        <w:t>Clima relazionale sereno e incoraggiante.</w:t>
      </w:r>
    </w:p>
    <w:p w14:paraId="6540F5CD" w14:textId="77777777" w:rsidR="00B507C2" w:rsidRDefault="00B507C2" w:rsidP="005763C0">
      <w:pPr>
        <w:jc w:val="both"/>
      </w:pPr>
    </w:p>
    <w:p w14:paraId="0822AC31" w14:textId="77777777" w:rsidR="00B507C2" w:rsidRDefault="00B507C2" w:rsidP="005763C0">
      <w:pPr>
        <w:jc w:val="both"/>
      </w:pPr>
    </w:p>
    <w:p w14:paraId="35348ACD" w14:textId="77777777" w:rsidR="00B507C2" w:rsidRDefault="00000000">
      <w:r>
        <w:br w:type="page"/>
      </w:r>
    </w:p>
    <w:p w14:paraId="5843A3F3" w14:textId="77777777" w:rsidR="007802A1" w:rsidRPr="007802A1" w:rsidRDefault="007802A1" w:rsidP="007802A1">
      <w:pPr>
        <w:jc w:val="center"/>
        <w:rPr>
          <w:b/>
          <w:color w:val="C00000"/>
          <w:sz w:val="32"/>
          <w:szCs w:val="32"/>
          <w:highlight w:val="yellow"/>
        </w:rPr>
      </w:pPr>
      <w:r w:rsidRPr="007802A1">
        <w:rPr>
          <w:b/>
          <w:color w:val="C9211E"/>
          <w:sz w:val="32"/>
          <w:szCs w:val="32"/>
        </w:rPr>
        <w:lastRenderedPageBreak/>
        <w:t>Gerusalemme: una città, tre fedi</w:t>
      </w:r>
    </w:p>
    <w:p w14:paraId="35F595DE" w14:textId="77777777" w:rsidR="007802A1" w:rsidRDefault="007802A1" w:rsidP="007802A1">
      <w:pPr>
        <w:spacing w:line="240" w:lineRule="auto"/>
        <w:jc w:val="center"/>
        <w:rPr>
          <w:b/>
          <w:sz w:val="26"/>
          <w:szCs w:val="26"/>
        </w:rPr>
      </w:pPr>
    </w:p>
    <w:p w14:paraId="29833167" w14:textId="77777777" w:rsidR="007802A1" w:rsidRDefault="007802A1" w:rsidP="007802A1">
      <w:pPr>
        <w:widowControl w:val="0"/>
        <w:spacing w:line="240" w:lineRule="auto"/>
        <w:jc w:val="center"/>
        <w:rPr>
          <w:sz w:val="26"/>
          <w:szCs w:val="26"/>
        </w:rPr>
      </w:pPr>
      <w:r>
        <w:rPr>
          <w:b/>
          <w:color w:val="00B050"/>
          <w:sz w:val="30"/>
          <w:szCs w:val="30"/>
        </w:rPr>
        <w:t>Scheda Attività</w:t>
      </w:r>
    </w:p>
    <w:p w14:paraId="290B0866" w14:textId="77777777" w:rsidR="007802A1" w:rsidRDefault="007802A1" w:rsidP="007802A1">
      <w:pPr>
        <w:spacing w:line="240" w:lineRule="auto"/>
        <w:jc w:val="center"/>
        <w:rPr>
          <w:sz w:val="26"/>
          <w:szCs w:val="26"/>
        </w:rPr>
      </w:pPr>
    </w:p>
    <w:p w14:paraId="274DEB93" w14:textId="4D2AEE37" w:rsidR="007802A1" w:rsidRDefault="007802A1" w:rsidP="007802A1">
      <w:pPr>
        <w:spacing w:line="240" w:lineRule="auto"/>
        <w:jc w:val="both"/>
        <w:rPr>
          <w:b/>
        </w:rPr>
      </w:pPr>
      <w:r>
        <w:rPr>
          <w:b/>
        </w:rPr>
        <w:t xml:space="preserve">Obiettivo </w:t>
      </w:r>
    </w:p>
    <w:p w14:paraId="73533AEB" w14:textId="6E70DA09" w:rsidR="007802A1" w:rsidRDefault="007802A1" w:rsidP="007802A1">
      <w:pPr>
        <w:spacing w:line="240" w:lineRule="auto"/>
        <w:jc w:val="both"/>
      </w:pPr>
      <w:r>
        <w:t xml:space="preserve">Costruire insieme una </w:t>
      </w:r>
      <w:r w:rsidRPr="0009158E">
        <w:rPr>
          <w:i/>
          <w:iCs/>
        </w:rPr>
        <w:t>mappa comparativa</w:t>
      </w:r>
      <w:r>
        <w:t xml:space="preserve"> che rappresenti ciò che avete scoperto sulle tre religioni presenti a Gerusalemme, mettendo in evidenza ciò che le distingue e le unisce.</w:t>
      </w:r>
    </w:p>
    <w:p w14:paraId="5B084560" w14:textId="77777777" w:rsidR="007802A1" w:rsidRDefault="007802A1" w:rsidP="007802A1">
      <w:pPr>
        <w:spacing w:line="240" w:lineRule="auto"/>
        <w:jc w:val="both"/>
      </w:pPr>
    </w:p>
    <w:p w14:paraId="675A6564" w14:textId="77777777" w:rsidR="007802A1" w:rsidRDefault="007802A1" w:rsidP="007802A1">
      <w:pPr>
        <w:numPr>
          <w:ilvl w:val="0"/>
          <w:numId w:val="15"/>
        </w:numPr>
        <w:spacing w:line="240" w:lineRule="auto"/>
        <w:jc w:val="both"/>
        <w:rPr>
          <w:b/>
        </w:rPr>
      </w:pPr>
      <w:r>
        <w:rPr>
          <w:b/>
        </w:rPr>
        <w:t>Materiali utili</w:t>
      </w:r>
    </w:p>
    <w:p w14:paraId="11F08E4A" w14:textId="77777777" w:rsidR="007802A1" w:rsidRDefault="007802A1" w:rsidP="007802A1">
      <w:pPr>
        <w:numPr>
          <w:ilvl w:val="0"/>
          <w:numId w:val="18"/>
        </w:numPr>
        <w:spacing w:line="240" w:lineRule="auto"/>
        <w:jc w:val="both"/>
      </w:pPr>
      <w:r>
        <w:t>Appunti e tabelle della fase 2</w:t>
      </w:r>
    </w:p>
    <w:p w14:paraId="548F6202" w14:textId="6CC36619" w:rsidR="007802A1" w:rsidRDefault="007802A1" w:rsidP="007802A1">
      <w:pPr>
        <w:numPr>
          <w:ilvl w:val="0"/>
          <w:numId w:val="18"/>
        </w:numPr>
        <w:spacing w:line="240" w:lineRule="auto"/>
        <w:jc w:val="both"/>
      </w:pPr>
      <w:r>
        <w:t>Cartoncino grande o foglio A3 / software di mappatura (</w:t>
      </w:r>
      <w:proofErr w:type="spellStart"/>
      <w:r>
        <w:t>MindMeister</w:t>
      </w:r>
      <w:proofErr w:type="spellEnd"/>
      <w:r>
        <w:t xml:space="preserve">, </w:t>
      </w:r>
      <w:proofErr w:type="spellStart"/>
      <w:r>
        <w:t>Canva</w:t>
      </w:r>
      <w:proofErr w:type="spellEnd"/>
      <w:r>
        <w:t xml:space="preserve">, </w:t>
      </w:r>
      <w:proofErr w:type="spellStart"/>
      <w:r>
        <w:t>Lucidchart</w:t>
      </w:r>
      <w:proofErr w:type="spellEnd"/>
      <w:r>
        <w:t xml:space="preserve"> ecc.)</w:t>
      </w:r>
    </w:p>
    <w:p w14:paraId="1BAFB840" w14:textId="77777777" w:rsidR="007802A1" w:rsidRDefault="007802A1" w:rsidP="007802A1">
      <w:pPr>
        <w:numPr>
          <w:ilvl w:val="0"/>
          <w:numId w:val="18"/>
        </w:numPr>
        <w:spacing w:line="240" w:lineRule="auto"/>
        <w:jc w:val="both"/>
      </w:pPr>
      <w:r>
        <w:t>Pennarelli colorati o strumenti digitali</w:t>
      </w:r>
    </w:p>
    <w:p w14:paraId="3F3C3AB4" w14:textId="77777777" w:rsidR="007802A1" w:rsidRDefault="007802A1" w:rsidP="007802A1">
      <w:pPr>
        <w:numPr>
          <w:ilvl w:val="0"/>
          <w:numId w:val="18"/>
        </w:numPr>
        <w:spacing w:line="240" w:lineRule="auto"/>
        <w:jc w:val="both"/>
      </w:pPr>
      <w:r>
        <w:t>Cartina di Gerusalemme (facoltativa)</w:t>
      </w:r>
    </w:p>
    <w:p w14:paraId="04A4E1DD" w14:textId="77777777" w:rsidR="007802A1" w:rsidRDefault="007802A1" w:rsidP="007802A1">
      <w:pPr>
        <w:spacing w:line="240" w:lineRule="auto"/>
        <w:jc w:val="both"/>
      </w:pPr>
    </w:p>
    <w:p w14:paraId="44797FED" w14:textId="77777777" w:rsidR="007802A1" w:rsidRDefault="007802A1" w:rsidP="007802A1">
      <w:pPr>
        <w:numPr>
          <w:ilvl w:val="0"/>
          <w:numId w:val="19"/>
        </w:numPr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Compito di gruppo</w:t>
      </w:r>
    </w:p>
    <w:p w14:paraId="042D7A1F" w14:textId="77777777" w:rsidR="007802A1" w:rsidRDefault="007802A1" w:rsidP="007802A1">
      <w:pPr>
        <w:spacing w:line="240" w:lineRule="auto"/>
      </w:pPr>
      <w:r>
        <w:t>Costruite la vostra mappa comparativa intitolata: “</w:t>
      </w:r>
      <w:r>
        <w:rPr>
          <w:i/>
        </w:rPr>
        <w:t>Tre religioni, una città, un messaggio di pace</w:t>
      </w:r>
      <w:r>
        <w:t>”. La mappa deve avere tre rami principali, uno per ciascuna religione:</w:t>
      </w:r>
    </w:p>
    <w:p w14:paraId="10DB604B" w14:textId="77777777" w:rsidR="004D5529" w:rsidRDefault="004D5529" w:rsidP="007802A1">
      <w:pPr>
        <w:spacing w:line="240" w:lineRule="auto"/>
      </w:pPr>
    </w:p>
    <w:tbl>
      <w:tblPr>
        <w:tblW w:w="9457" w:type="dxa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0"/>
        <w:gridCol w:w="1958"/>
        <w:gridCol w:w="2060"/>
        <w:gridCol w:w="2219"/>
        <w:gridCol w:w="1610"/>
      </w:tblGrid>
      <w:tr w:rsidR="007802A1" w14:paraId="095751A2" w14:textId="77777777" w:rsidTr="004D5529">
        <w:trPr>
          <w:trHeight w:val="539"/>
        </w:trPr>
        <w:tc>
          <w:tcPr>
            <w:tcW w:w="1610" w:type="dxa"/>
          </w:tcPr>
          <w:p w14:paraId="5FB2B4A0" w14:textId="77777777" w:rsidR="007802A1" w:rsidRDefault="007802A1" w:rsidP="008E1008">
            <w:pPr>
              <w:jc w:val="center"/>
              <w:rPr>
                <w:b/>
              </w:rPr>
            </w:pPr>
            <w:r>
              <w:rPr>
                <w:b/>
              </w:rPr>
              <w:t>Religione</w:t>
            </w:r>
          </w:p>
        </w:tc>
        <w:tc>
          <w:tcPr>
            <w:tcW w:w="1958" w:type="dxa"/>
          </w:tcPr>
          <w:p w14:paraId="65C85542" w14:textId="77777777" w:rsidR="007802A1" w:rsidRDefault="007802A1" w:rsidP="008E1008">
            <w:pPr>
              <w:jc w:val="center"/>
              <w:rPr>
                <w:b/>
              </w:rPr>
            </w:pPr>
            <w:r>
              <w:rPr>
                <w:b/>
              </w:rPr>
              <w:t>Luogo sacro principale</w:t>
            </w:r>
          </w:p>
        </w:tc>
        <w:tc>
          <w:tcPr>
            <w:tcW w:w="2060" w:type="dxa"/>
          </w:tcPr>
          <w:p w14:paraId="517BBDD6" w14:textId="77777777" w:rsidR="007802A1" w:rsidRDefault="007802A1" w:rsidP="008E1008">
            <w:pPr>
              <w:jc w:val="center"/>
              <w:rPr>
                <w:b/>
              </w:rPr>
            </w:pPr>
            <w:r>
              <w:rPr>
                <w:b/>
              </w:rPr>
              <w:t>Simbolo o rito</w:t>
            </w:r>
          </w:p>
        </w:tc>
        <w:tc>
          <w:tcPr>
            <w:tcW w:w="2219" w:type="dxa"/>
          </w:tcPr>
          <w:p w14:paraId="132E940F" w14:textId="77777777" w:rsidR="007802A1" w:rsidRDefault="007802A1" w:rsidP="008E1008">
            <w:pPr>
              <w:jc w:val="center"/>
              <w:rPr>
                <w:b/>
              </w:rPr>
            </w:pPr>
            <w:r>
              <w:rPr>
                <w:b/>
              </w:rPr>
              <w:t>Valore o messaggio di fede</w:t>
            </w:r>
          </w:p>
        </w:tc>
        <w:tc>
          <w:tcPr>
            <w:tcW w:w="1610" w:type="dxa"/>
          </w:tcPr>
          <w:p w14:paraId="7CF2CAB4" w14:textId="77777777" w:rsidR="007802A1" w:rsidRDefault="007802A1" w:rsidP="008E1008">
            <w:pPr>
              <w:jc w:val="center"/>
              <w:rPr>
                <w:b/>
              </w:rPr>
            </w:pPr>
            <w:r>
              <w:rPr>
                <w:b/>
              </w:rPr>
              <w:t>Colore da usare</w:t>
            </w:r>
          </w:p>
        </w:tc>
      </w:tr>
      <w:tr w:rsidR="007802A1" w14:paraId="383CA1F9" w14:textId="77777777" w:rsidTr="004D5529">
        <w:trPr>
          <w:trHeight w:val="926"/>
        </w:trPr>
        <w:tc>
          <w:tcPr>
            <w:tcW w:w="1610" w:type="dxa"/>
            <w:vAlign w:val="center"/>
          </w:tcPr>
          <w:p w14:paraId="75E35917" w14:textId="77777777" w:rsidR="007802A1" w:rsidRDefault="007802A1" w:rsidP="008E1008">
            <w:r>
              <w:t>Ebraismo</w:t>
            </w:r>
          </w:p>
        </w:tc>
        <w:tc>
          <w:tcPr>
            <w:tcW w:w="1958" w:type="dxa"/>
            <w:vAlign w:val="center"/>
          </w:tcPr>
          <w:p w14:paraId="2DDDABC3" w14:textId="77777777" w:rsidR="007802A1" w:rsidRDefault="007802A1" w:rsidP="008E1008">
            <w:pPr>
              <w:spacing w:line="480" w:lineRule="auto"/>
            </w:pPr>
          </w:p>
          <w:p w14:paraId="2C131A9A" w14:textId="77777777" w:rsidR="007802A1" w:rsidRDefault="007802A1" w:rsidP="008E1008">
            <w:pPr>
              <w:spacing w:line="480" w:lineRule="auto"/>
            </w:pPr>
          </w:p>
        </w:tc>
        <w:tc>
          <w:tcPr>
            <w:tcW w:w="2060" w:type="dxa"/>
            <w:vAlign w:val="center"/>
          </w:tcPr>
          <w:p w14:paraId="73F059B6" w14:textId="77777777" w:rsidR="007802A1" w:rsidRDefault="007802A1" w:rsidP="008E1008">
            <w:pPr>
              <w:spacing w:line="480" w:lineRule="auto"/>
            </w:pPr>
          </w:p>
        </w:tc>
        <w:tc>
          <w:tcPr>
            <w:tcW w:w="2219" w:type="dxa"/>
            <w:vAlign w:val="center"/>
          </w:tcPr>
          <w:p w14:paraId="66AE9E2A" w14:textId="77777777" w:rsidR="007802A1" w:rsidRDefault="007802A1" w:rsidP="008E1008">
            <w:pPr>
              <w:spacing w:line="480" w:lineRule="auto"/>
            </w:pPr>
          </w:p>
        </w:tc>
        <w:tc>
          <w:tcPr>
            <w:tcW w:w="1610" w:type="dxa"/>
            <w:shd w:val="clear" w:color="auto" w:fill="1155CC"/>
            <w:vAlign w:val="center"/>
          </w:tcPr>
          <w:p w14:paraId="53F6A59F" w14:textId="77777777" w:rsidR="007802A1" w:rsidRDefault="007802A1" w:rsidP="008E1008">
            <w:pPr>
              <w:rPr>
                <w:color w:val="FFFFFF"/>
              </w:rPr>
            </w:pPr>
            <w:r>
              <w:rPr>
                <w:color w:val="FFFFFF"/>
              </w:rPr>
              <w:t>Blu</w:t>
            </w:r>
          </w:p>
        </w:tc>
      </w:tr>
      <w:tr w:rsidR="007802A1" w14:paraId="57E86BC8" w14:textId="77777777" w:rsidTr="004D5529">
        <w:trPr>
          <w:trHeight w:val="943"/>
        </w:trPr>
        <w:tc>
          <w:tcPr>
            <w:tcW w:w="1610" w:type="dxa"/>
            <w:vAlign w:val="center"/>
          </w:tcPr>
          <w:p w14:paraId="091EA5CD" w14:textId="77777777" w:rsidR="007802A1" w:rsidRDefault="007802A1" w:rsidP="008E1008">
            <w:r>
              <w:t>Cristianesimo</w:t>
            </w:r>
          </w:p>
        </w:tc>
        <w:tc>
          <w:tcPr>
            <w:tcW w:w="1958" w:type="dxa"/>
            <w:vAlign w:val="center"/>
          </w:tcPr>
          <w:p w14:paraId="77CB62DD" w14:textId="77777777" w:rsidR="007802A1" w:rsidRDefault="007802A1" w:rsidP="008E1008">
            <w:pPr>
              <w:spacing w:line="480" w:lineRule="auto"/>
            </w:pPr>
          </w:p>
          <w:p w14:paraId="509CBDBB" w14:textId="77777777" w:rsidR="007802A1" w:rsidRDefault="007802A1" w:rsidP="008E1008">
            <w:pPr>
              <w:spacing w:line="480" w:lineRule="auto"/>
            </w:pPr>
          </w:p>
        </w:tc>
        <w:tc>
          <w:tcPr>
            <w:tcW w:w="2060" w:type="dxa"/>
            <w:vAlign w:val="center"/>
          </w:tcPr>
          <w:p w14:paraId="28279C1B" w14:textId="77777777" w:rsidR="007802A1" w:rsidRDefault="007802A1" w:rsidP="008E1008">
            <w:pPr>
              <w:spacing w:line="480" w:lineRule="auto"/>
            </w:pPr>
          </w:p>
        </w:tc>
        <w:tc>
          <w:tcPr>
            <w:tcW w:w="2219" w:type="dxa"/>
            <w:vAlign w:val="center"/>
          </w:tcPr>
          <w:p w14:paraId="129C843D" w14:textId="77777777" w:rsidR="007802A1" w:rsidRDefault="007802A1" w:rsidP="008E1008">
            <w:pPr>
              <w:spacing w:line="480" w:lineRule="auto"/>
            </w:pPr>
          </w:p>
        </w:tc>
        <w:tc>
          <w:tcPr>
            <w:tcW w:w="1610" w:type="dxa"/>
            <w:shd w:val="clear" w:color="auto" w:fill="FF0000"/>
            <w:vAlign w:val="center"/>
          </w:tcPr>
          <w:p w14:paraId="1989D621" w14:textId="77777777" w:rsidR="007802A1" w:rsidRDefault="007802A1" w:rsidP="008E1008">
            <w:pPr>
              <w:rPr>
                <w:color w:val="FFFFFF"/>
              </w:rPr>
            </w:pPr>
            <w:r>
              <w:rPr>
                <w:color w:val="FFFFFF"/>
              </w:rPr>
              <w:t>Rosso</w:t>
            </w:r>
          </w:p>
        </w:tc>
      </w:tr>
      <w:tr w:rsidR="007802A1" w14:paraId="1CFE09A2" w14:textId="77777777" w:rsidTr="004D5529">
        <w:trPr>
          <w:trHeight w:val="728"/>
        </w:trPr>
        <w:tc>
          <w:tcPr>
            <w:tcW w:w="1610" w:type="dxa"/>
            <w:vAlign w:val="center"/>
          </w:tcPr>
          <w:p w14:paraId="0A7BAF8D" w14:textId="77777777" w:rsidR="007802A1" w:rsidRDefault="007802A1" w:rsidP="008E1008">
            <w:r>
              <w:t>Islam</w:t>
            </w:r>
          </w:p>
        </w:tc>
        <w:tc>
          <w:tcPr>
            <w:tcW w:w="1958" w:type="dxa"/>
            <w:vAlign w:val="center"/>
          </w:tcPr>
          <w:p w14:paraId="460A6A2C" w14:textId="77777777" w:rsidR="007802A1" w:rsidRDefault="007802A1" w:rsidP="008E1008">
            <w:pPr>
              <w:spacing w:line="480" w:lineRule="auto"/>
            </w:pPr>
          </w:p>
        </w:tc>
        <w:tc>
          <w:tcPr>
            <w:tcW w:w="2060" w:type="dxa"/>
            <w:vAlign w:val="center"/>
          </w:tcPr>
          <w:p w14:paraId="1897EB6F" w14:textId="77777777" w:rsidR="007802A1" w:rsidRDefault="007802A1" w:rsidP="008E1008">
            <w:pPr>
              <w:spacing w:line="480" w:lineRule="auto"/>
            </w:pPr>
          </w:p>
        </w:tc>
        <w:tc>
          <w:tcPr>
            <w:tcW w:w="2219" w:type="dxa"/>
            <w:vAlign w:val="center"/>
          </w:tcPr>
          <w:p w14:paraId="172FC5D0" w14:textId="77777777" w:rsidR="007802A1" w:rsidRDefault="007802A1" w:rsidP="008E1008">
            <w:pPr>
              <w:spacing w:line="480" w:lineRule="auto"/>
            </w:pPr>
          </w:p>
          <w:p w14:paraId="1EC470CA" w14:textId="77777777" w:rsidR="007802A1" w:rsidRDefault="007802A1" w:rsidP="008E1008">
            <w:pPr>
              <w:spacing w:line="480" w:lineRule="auto"/>
            </w:pPr>
          </w:p>
        </w:tc>
        <w:tc>
          <w:tcPr>
            <w:tcW w:w="1610" w:type="dxa"/>
            <w:shd w:val="clear" w:color="auto" w:fill="6AA84F"/>
            <w:vAlign w:val="center"/>
          </w:tcPr>
          <w:p w14:paraId="7127C002" w14:textId="77777777" w:rsidR="007802A1" w:rsidRDefault="007802A1" w:rsidP="008E1008">
            <w:pPr>
              <w:rPr>
                <w:color w:val="FFFFFF"/>
              </w:rPr>
            </w:pPr>
            <w:r>
              <w:rPr>
                <w:color w:val="FFFFFF"/>
              </w:rPr>
              <w:t>Verde</w:t>
            </w:r>
          </w:p>
        </w:tc>
      </w:tr>
    </w:tbl>
    <w:p w14:paraId="58C45DE6" w14:textId="616FC403" w:rsidR="007802A1" w:rsidRDefault="007802A1" w:rsidP="007802A1">
      <w:pPr>
        <w:spacing w:line="240" w:lineRule="auto"/>
      </w:pPr>
      <w:r>
        <w:t>Al centro scrivete “GERUSALEMME” come punto di incontro delle tre fedi.</w:t>
      </w:r>
    </w:p>
    <w:p w14:paraId="0053166D" w14:textId="77777777" w:rsidR="007802A1" w:rsidRDefault="007802A1" w:rsidP="007802A1">
      <w:pPr>
        <w:spacing w:line="240" w:lineRule="auto"/>
        <w:rPr>
          <w:b/>
        </w:rPr>
      </w:pPr>
    </w:p>
    <w:p w14:paraId="0E900D39" w14:textId="77777777" w:rsidR="007802A1" w:rsidRDefault="007802A1" w:rsidP="007802A1">
      <w:pPr>
        <w:numPr>
          <w:ilvl w:val="0"/>
          <w:numId w:val="14"/>
        </w:numPr>
        <w:spacing w:line="240" w:lineRule="auto"/>
      </w:pPr>
      <w:r>
        <w:rPr>
          <w:b/>
        </w:rPr>
        <w:t>Passaggi di lavoro</w:t>
      </w:r>
    </w:p>
    <w:p w14:paraId="4757EAF9" w14:textId="4EFB757E" w:rsidR="007802A1" w:rsidRDefault="007802A1" w:rsidP="007802A1">
      <w:pPr>
        <w:numPr>
          <w:ilvl w:val="0"/>
          <w:numId w:val="21"/>
        </w:numPr>
        <w:spacing w:line="240" w:lineRule="auto"/>
      </w:pPr>
      <w:r>
        <w:t>Raccogliete le idee: riprendete le informazioni ricavate nella Fase 2.</w:t>
      </w:r>
    </w:p>
    <w:p w14:paraId="12DE1B32" w14:textId="77777777" w:rsidR="007802A1" w:rsidRDefault="007802A1" w:rsidP="007802A1">
      <w:pPr>
        <w:numPr>
          <w:ilvl w:val="0"/>
          <w:numId w:val="21"/>
        </w:numPr>
        <w:spacing w:line="240" w:lineRule="auto"/>
      </w:pPr>
      <w:r>
        <w:t>Disegnate la struttura della mappa: tre rami che partono da “Gerusalemme”.</w:t>
      </w:r>
    </w:p>
    <w:p w14:paraId="6DC616D1" w14:textId="77777777" w:rsidR="007802A1" w:rsidRDefault="007802A1" w:rsidP="007802A1">
      <w:pPr>
        <w:numPr>
          <w:ilvl w:val="0"/>
          <w:numId w:val="21"/>
        </w:numPr>
        <w:spacing w:line="240" w:lineRule="auto"/>
      </w:pPr>
      <w:r>
        <w:t>Completate ogni ramo con i dati raccolti (luogo, rito, simbolo, valore).</w:t>
      </w:r>
    </w:p>
    <w:p w14:paraId="63663EF8" w14:textId="77777777" w:rsidR="007802A1" w:rsidRDefault="007802A1" w:rsidP="007802A1">
      <w:pPr>
        <w:numPr>
          <w:ilvl w:val="0"/>
          <w:numId w:val="21"/>
        </w:numPr>
        <w:spacing w:line="240" w:lineRule="auto"/>
      </w:pPr>
      <w:r>
        <w:t>Aggiungete parole-chiave o immagini (foto, disegni, simboli).</w:t>
      </w:r>
    </w:p>
    <w:p w14:paraId="648A9146" w14:textId="22203943" w:rsidR="007802A1" w:rsidRDefault="007802A1" w:rsidP="007802A1">
      <w:pPr>
        <w:numPr>
          <w:ilvl w:val="0"/>
          <w:numId w:val="21"/>
        </w:numPr>
        <w:spacing w:line="240" w:lineRule="auto"/>
      </w:pPr>
      <w:r>
        <w:t xml:space="preserve">In fondo alla mappa, scrivete insieme una frase comune: </w:t>
      </w:r>
      <w:r w:rsidR="004D5529">
        <w:t xml:space="preserve">per esempio, </w:t>
      </w:r>
      <w:r>
        <w:t>«Gerusalemme ci insegna che la pace nasce dal rispetto e dal dialogo» oppure create la vostra frase originale.</w:t>
      </w:r>
    </w:p>
    <w:p w14:paraId="32F41AD3" w14:textId="77777777" w:rsidR="007802A1" w:rsidRDefault="007802A1" w:rsidP="007802A1">
      <w:pPr>
        <w:spacing w:line="240" w:lineRule="auto"/>
        <w:rPr>
          <w:b/>
        </w:rPr>
      </w:pPr>
    </w:p>
    <w:p w14:paraId="59B5D5CF" w14:textId="77777777" w:rsidR="007802A1" w:rsidRDefault="007802A1" w:rsidP="007802A1">
      <w:pPr>
        <w:numPr>
          <w:ilvl w:val="0"/>
          <w:numId w:val="17"/>
        </w:numPr>
        <w:spacing w:line="240" w:lineRule="auto"/>
        <w:rPr>
          <w:b/>
        </w:rPr>
      </w:pPr>
      <w:r>
        <w:rPr>
          <w:b/>
        </w:rPr>
        <w:t>Domande guida per il gruppo</w:t>
      </w:r>
    </w:p>
    <w:p w14:paraId="2FD85924" w14:textId="46A4F80F" w:rsidR="007802A1" w:rsidRDefault="007802A1" w:rsidP="007802A1">
      <w:pPr>
        <w:numPr>
          <w:ilvl w:val="0"/>
          <w:numId w:val="22"/>
        </w:numPr>
        <w:spacing w:line="240" w:lineRule="auto"/>
      </w:pPr>
      <w:r>
        <w:t xml:space="preserve">Quali aspetti comuni </w:t>
      </w:r>
      <w:r w:rsidR="004D5529">
        <w:t xml:space="preserve">tra le tre religioni </w:t>
      </w:r>
      <w:r>
        <w:t>abbiamo scoperto?</w:t>
      </w:r>
    </w:p>
    <w:p w14:paraId="19E085FC" w14:textId="77777777" w:rsidR="007802A1" w:rsidRDefault="007802A1" w:rsidP="007802A1">
      <w:pPr>
        <w:numPr>
          <w:ilvl w:val="0"/>
          <w:numId w:val="22"/>
        </w:numPr>
        <w:spacing w:line="240" w:lineRule="auto"/>
      </w:pPr>
      <w:r>
        <w:t>Che cosa significa per noi “vivere insieme nella diversità”?</w:t>
      </w:r>
    </w:p>
    <w:p w14:paraId="5580C819" w14:textId="77777777" w:rsidR="007802A1" w:rsidRDefault="007802A1" w:rsidP="007802A1">
      <w:pPr>
        <w:numPr>
          <w:ilvl w:val="0"/>
          <w:numId w:val="22"/>
        </w:numPr>
        <w:spacing w:line="240" w:lineRule="auto"/>
      </w:pPr>
      <w:r>
        <w:t>Quale messaggio di pace vorremmo trasmettere con la nostra mappa?</w:t>
      </w:r>
    </w:p>
    <w:p w14:paraId="48893FB9" w14:textId="77777777" w:rsidR="007802A1" w:rsidRDefault="007802A1" w:rsidP="007802A1">
      <w:pPr>
        <w:spacing w:line="240" w:lineRule="auto"/>
        <w:rPr>
          <w:b/>
        </w:rPr>
      </w:pPr>
    </w:p>
    <w:p w14:paraId="545E7179" w14:textId="77777777" w:rsidR="007802A1" w:rsidRDefault="007802A1" w:rsidP="007802A1">
      <w:pPr>
        <w:numPr>
          <w:ilvl w:val="0"/>
          <w:numId w:val="20"/>
        </w:numPr>
        <w:spacing w:line="240" w:lineRule="auto"/>
        <w:rPr>
          <w:b/>
        </w:rPr>
      </w:pPr>
      <w:r>
        <w:rPr>
          <w:b/>
        </w:rPr>
        <w:t>Presentazione</w:t>
      </w:r>
    </w:p>
    <w:p w14:paraId="463423EC" w14:textId="77777777" w:rsidR="007802A1" w:rsidRPr="004D5529" w:rsidRDefault="007802A1" w:rsidP="007802A1">
      <w:pPr>
        <w:spacing w:line="240" w:lineRule="auto"/>
        <w:ind w:left="720"/>
        <w:rPr>
          <w:iCs/>
        </w:rPr>
      </w:pPr>
      <w:r w:rsidRPr="004D5529">
        <w:rPr>
          <w:iCs/>
        </w:rPr>
        <w:t>Preparatevi a raccontare la vostra mappa al resto della classe:</w:t>
      </w:r>
    </w:p>
    <w:p w14:paraId="5952DCF7" w14:textId="77777777" w:rsidR="007802A1" w:rsidRDefault="007802A1" w:rsidP="007802A1">
      <w:pPr>
        <w:numPr>
          <w:ilvl w:val="0"/>
          <w:numId w:val="16"/>
        </w:numPr>
        <w:spacing w:line="240" w:lineRule="auto"/>
      </w:pPr>
      <w:r>
        <w:t>Ogni membro del gruppo presenta un ramo (una religione).</w:t>
      </w:r>
    </w:p>
    <w:p w14:paraId="31297AFF" w14:textId="5C9249A1" w:rsidR="00B507C2" w:rsidRDefault="007802A1" w:rsidP="004D5529">
      <w:pPr>
        <w:numPr>
          <w:ilvl w:val="0"/>
          <w:numId w:val="16"/>
        </w:numPr>
        <w:spacing w:line="240" w:lineRule="auto"/>
      </w:pPr>
      <w:r>
        <w:t>Concludete con la vostra frase comune sulla pace.</w:t>
      </w:r>
    </w:p>
    <w:sectPr w:rsidR="00B507C2"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E1BC6" w14:textId="77777777" w:rsidR="007031EE" w:rsidRDefault="007031EE">
      <w:pPr>
        <w:spacing w:line="240" w:lineRule="auto"/>
      </w:pPr>
      <w:r>
        <w:separator/>
      </w:r>
    </w:p>
  </w:endnote>
  <w:endnote w:type="continuationSeparator" w:id="0">
    <w:p w14:paraId="19D26B39" w14:textId="77777777" w:rsidR="007031EE" w:rsidRDefault="007031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4F9D43-482D-E344-9735-64C453D05DF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35792F1B-1034-FD41-A7D1-849EAD9481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419238A-6BA9-1749-A1F8-B0261DE894F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B466EA6-EBD4-614E-AF1A-17A65203AB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057F96-B3F7-8640-B994-E65C1A50FCD9}"/>
    <w:embedBold r:id="rId6" w:fontKey="{77A9E880-CB36-DF48-9057-5BDFB2F36F8A}"/>
    <w:embedItalic r:id="rId7" w:fontKey="{2496C9EF-6840-294F-880E-5EF84F5A14E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1B57F88-6B7A-E348-9586-4CC6A0B013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F83F384-A3C7-3A4C-998B-1C3F8ED1D8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E8481" w14:textId="77777777" w:rsidR="00B507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© 2025 by Gruppo La Scuola S.p.A.</w:t>
    </w:r>
  </w:p>
  <w:p w14:paraId="07EE38A9" w14:textId="77777777" w:rsidR="00B507C2" w:rsidRDefault="00B507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E0F24" w14:textId="77777777" w:rsidR="007031EE" w:rsidRDefault="007031EE">
      <w:pPr>
        <w:spacing w:line="240" w:lineRule="auto"/>
      </w:pPr>
      <w:r>
        <w:separator/>
      </w:r>
    </w:p>
  </w:footnote>
  <w:footnote w:type="continuationSeparator" w:id="0">
    <w:p w14:paraId="16ED36F3" w14:textId="77777777" w:rsidR="007031EE" w:rsidRDefault="007031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E2636"/>
    <w:multiLevelType w:val="multilevel"/>
    <w:tmpl w:val="215414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E72698"/>
    <w:multiLevelType w:val="multilevel"/>
    <w:tmpl w:val="9D8C9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8A49F0"/>
    <w:multiLevelType w:val="multilevel"/>
    <w:tmpl w:val="6310E2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235BC8"/>
    <w:multiLevelType w:val="hybridMultilevel"/>
    <w:tmpl w:val="8842D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C44A7"/>
    <w:multiLevelType w:val="multilevel"/>
    <w:tmpl w:val="EB721B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9378B0"/>
    <w:multiLevelType w:val="multilevel"/>
    <w:tmpl w:val="7DA2124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BA23E64"/>
    <w:multiLevelType w:val="multilevel"/>
    <w:tmpl w:val="77BCF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AA4935"/>
    <w:multiLevelType w:val="multilevel"/>
    <w:tmpl w:val="5D76D2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336BA1"/>
    <w:multiLevelType w:val="multilevel"/>
    <w:tmpl w:val="BA8E6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A55A66"/>
    <w:multiLevelType w:val="multilevel"/>
    <w:tmpl w:val="663A403A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18154F"/>
    <w:multiLevelType w:val="multilevel"/>
    <w:tmpl w:val="71704E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C71EEE"/>
    <w:multiLevelType w:val="multilevel"/>
    <w:tmpl w:val="AA226E0C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D866E93"/>
    <w:multiLevelType w:val="multilevel"/>
    <w:tmpl w:val="AAE0CA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20040ED"/>
    <w:multiLevelType w:val="multilevel"/>
    <w:tmpl w:val="F48E8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9C0039A"/>
    <w:multiLevelType w:val="hybridMultilevel"/>
    <w:tmpl w:val="DA767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E27A7"/>
    <w:multiLevelType w:val="multilevel"/>
    <w:tmpl w:val="BBF09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5DC1F31"/>
    <w:multiLevelType w:val="multilevel"/>
    <w:tmpl w:val="C840C19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6D61524"/>
    <w:multiLevelType w:val="multilevel"/>
    <w:tmpl w:val="628C34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2D9769F"/>
    <w:multiLevelType w:val="multilevel"/>
    <w:tmpl w:val="128CF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5663616"/>
    <w:multiLevelType w:val="multilevel"/>
    <w:tmpl w:val="4BC408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5692A94"/>
    <w:multiLevelType w:val="multilevel"/>
    <w:tmpl w:val="5AAAC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F142073"/>
    <w:multiLevelType w:val="hybridMultilevel"/>
    <w:tmpl w:val="3790E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197787">
    <w:abstractNumId w:val="2"/>
  </w:num>
  <w:num w:numId="2" w16cid:durableId="2024630010">
    <w:abstractNumId w:val="0"/>
  </w:num>
  <w:num w:numId="3" w16cid:durableId="1890847293">
    <w:abstractNumId w:val="7"/>
  </w:num>
  <w:num w:numId="4" w16cid:durableId="895047555">
    <w:abstractNumId w:val="20"/>
  </w:num>
  <w:num w:numId="5" w16cid:durableId="1522350981">
    <w:abstractNumId w:val="12"/>
  </w:num>
  <w:num w:numId="6" w16cid:durableId="1737632835">
    <w:abstractNumId w:val="17"/>
  </w:num>
  <w:num w:numId="7" w16cid:durableId="626590144">
    <w:abstractNumId w:val="1"/>
  </w:num>
  <w:num w:numId="8" w16cid:durableId="892698066">
    <w:abstractNumId w:val="10"/>
  </w:num>
  <w:num w:numId="9" w16cid:durableId="1233586758">
    <w:abstractNumId w:val="6"/>
  </w:num>
  <w:num w:numId="10" w16cid:durableId="648441907">
    <w:abstractNumId w:val="15"/>
  </w:num>
  <w:num w:numId="11" w16cid:durableId="1885405890">
    <w:abstractNumId w:val="21"/>
  </w:num>
  <w:num w:numId="12" w16cid:durableId="945698831">
    <w:abstractNumId w:val="14"/>
  </w:num>
  <w:num w:numId="13" w16cid:durableId="251398204">
    <w:abstractNumId w:val="3"/>
  </w:num>
  <w:num w:numId="14" w16cid:durableId="441148236">
    <w:abstractNumId w:val="16"/>
  </w:num>
  <w:num w:numId="15" w16cid:durableId="479813537">
    <w:abstractNumId w:val="19"/>
  </w:num>
  <w:num w:numId="16" w16cid:durableId="1118796108">
    <w:abstractNumId w:val="13"/>
  </w:num>
  <w:num w:numId="17" w16cid:durableId="897477667">
    <w:abstractNumId w:val="5"/>
  </w:num>
  <w:num w:numId="18" w16cid:durableId="878005243">
    <w:abstractNumId w:val="8"/>
  </w:num>
  <w:num w:numId="19" w16cid:durableId="343478842">
    <w:abstractNumId w:val="11"/>
  </w:num>
  <w:num w:numId="20" w16cid:durableId="239754744">
    <w:abstractNumId w:val="9"/>
  </w:num>
  <w:num w:numId="21" w16cid:durableId="1322658007">
    <w:abstractNumId w:val="18"/>
  </w:num>
  <w:num w:numId="22" w16cid:durableId="18138614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7C2"/>
    <w:rsid w:val="0009158E"/>
    <w:rsid w:val="002B1ED6"/>
    <w:rsid w:val="004675B2"/>
    <w:rsid w:val="004D5529"/>
    <w:rsid w:val="005763C0"/>
    <w:rsid w:val="00605B2D"/>
    <w:rsid w:val="007031EE"/>
    <w:rsid w:val="0074213E"/>
    <w:rsid w:val="007802A1"/>
    <w:rsid w:val="0082439B"/>
    <w:rsid w:val="00B507C2"/>
    <w:rsid w:val="00CE60F7"/>
    <w:rsid w:val="00D031AC"/>
    <w:rsid w:val="00D357FA"/>
    <w:rsid w:val="00D96F6E"/>
    <w:rsid w:val="00E6090B"/>
    <w:rsid w:val="00E63AEF"/>
    <w:rsid w:val="00F3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4B8ED8"/>
  <w15:docId w15:val="{A0F66A2D-4B43-B444-B1AE-4EC95148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5763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63C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576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2.edu.lascuola.it/edizioni-digitali/LaStradaVersoCasa/Integrali/Volume1/video/CLIP4_LE-DIVERSE-RELIGIONI-IN-TERRASANTA.mp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Sissa Mario</cp:lastModifiedBy>
  <cp:revision>8</cp:revision>
  <cp:lastPrinted>2025-11-20T16:25:00Z</cp:lastPrinted>
  <dcterms:created xsi:type="dcterms:W3CDTF">2025-11-20T16:23:00Z</dcterms:created>
  <dcterms:modified xsi:type="dcterms:W3CDTF">2025-11-24T12:54:00Z</dcterms:modified>
</cp:coreProperties>
</file>